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F7" w:rsidRPr="0052442A" w:rsidRDefault="00976C4B" w:rsidP="006068C7">
      <w:pPr>
        <w:rPr>
          <w:rFonts w:ascii="Arial" w:hAnsi="Arial" w:cs="Arial"/>
          <w:b/>
          <w:smallCaps/>
          <w:sz w:val="20"/>
          <w:szCs w:val="22"/>
        </w:rPr>
      </w:pPr>
      <w:r>
        <w:rPr>
          <w:rFonts w:ascii="Arial" w:hAnsi="Arial" w:cs="Arial"/>
          <w:b/>
          <w:smallCaps/>
          <w:noProof/>
          <w:sz w:val="20"/>
          <w:szCs w:val="22"/>
        </w:rPr>
        <w:pict>
          <v:shapetype id="_x0000_t202" coordsize="21600,21600" o:spt="202" path="m,l,21600r21600,l21600,xe">
            <v:stroke joinstyle="miter"/>
            <v:path gradientshapeok="t" o:connecttype="rect"/>
          </v:shapetype>
          <v:shape id="Text Box 3" o:spid="_x0000_s1026" type="#_x0000_t202" style="position:absolute;margin-left:-7.55pt;margin-top:-.85pt;width:335.55pt;height:5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Gd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" filled="f" stroked="f">
            <v:textbox>
              <w:txbxContent>
                <w:p w:rsidR="00954CA2" w:rsidRPr="002708E5" w:rsidRDefault="00954CA2" w:rsidP="00E1554F">
                  <w:pPr>
                    <w:pStyle w:val="Heading3"/>
                    <w:spacing w:after="0"/>
                    <w:jc w:val="left"/>
                    <w:rPr>
                      <w:rFonts w:eastAsia="Calibri"/>
                      <w:b w:val="0"/>
                      <w:color w:val="006666"/>
                      <w:sz w:val="28"/>
                      <w:szCs w:val="26"/>
                    </w:rPr>
                  </w:pPr>
                  <w:r w:rsidRPr="002708E5">
                    <w:rPr>
                      <w:rFonts w:ascii="Bembo Std" w:hAnsi="Bembo Std"/>
                      <w:b w:val="0"/>
                      <w:color w:val="006666"/>
                      <w:spacing w:val="-20"/>
                      <w:w w:val="100"/>
                      <w:sz w:val="28"/>
                      <w:szCs w:val="26"/>
                    </w:rPr>
                    <w:t>UNION UNIVERSITY OF CALIFORNIA</w:t>
                  </w:r>
                </w:p>
                <w:p w:rsidR="00954CA2" w:rsidRPr="002708E5" w:rsidRDefault="002708E5" w:rsidP="002708E5">
                  <w:pPr>
                    <w:tabs>
                      <w:tab w:val="center" w:pos="6120"/>
                    </w:tabs>
                    <w:spacing w:before="120"/>
                    <w:rPr>
                      <w:rFonts w:asciiTheme="majorHAnsi" w:hAnsiTheme="majorHAnsi"/>
                      <w:color w:val="006666"/>
                      <w:w w:val="120"/>
                      <w:sz w:val="18"/>
                      <w:szCs w:val="17"/>
                    </w:rPr>
                  </w:pPr>
                  <w:r w:rsidRPr="002708E5">
                    <w:rPr>
                      <w:rFonts w:asciiTheme="majorHAnsi" w:eastAsia="Calibri" w:hAnsiTheme="majorHAnsi"/>
                      <w:color w:val="006666"/>
                      <w:w w:val="120"/>
                      <w:sz w:val="18"/>
                      <w:szCs w:val="17"/>
                    </w:rPr>
                    <w:t>14200 Goldenwest Street, Westminster, CA 92683</w:t>
                  </w:r>
                </w:p>
                <w:p w:rsidR="00954CA2" w:rsidRPr="002708E5" w:rsidRDefault="00952A28" w:rsidP="00E1554F">
                  <w:pPr>
                    <w:tabs>
                      <w:tab w:val="center" w:pos="6120"/>
                    </w:tabs>
                    <w:spacing w:before="60" w:line="360" w:lineRule="auto"/>
                    <w:rPr>
                      <w:rFonts w:asciiTheme="majorHAnsi" w:eastAsia="Calibri" w:hAnsiTheme="majorHAnsi"/>
                      <w:color w:val="006666"/>
                      <w:sz w:val="16"/>
                      <w:szCs w:val="14"/>
                    </w:rPr>
                  </w:pPr>
                  <w:r>
                    <w:rPr>
                      <w:rFonts w:asciiTheme="majorHAnsi" w:eastAsia="Calibri" w:hAnsiTheme="majorHAnsi"/>
                      <w:color w:val="006666"/>
                      <w:w w:val="120"/>
                      <w:sz w:val="16"/>
                      <w:szCs w:val="14"/>
                    </w:rPr>
                    <w:t>(714) 903-2762; (714) 677-</w:t>
                  </w:r>
                  <w:r w:rsidRPr="00952A28">
                    <w:rPr>
                      <w:rFonts w:asciiTheme="minorHAnsi" w:eastAsia="Calibri" w:hAnsiTheme="minorHAnsi" w:cstheme="minorHAnsi"/>
                      <w:color w:val="006666"/>
                      <w:w w:val="120"/>
                      <w:sz w:val="16"/>
                      <w:szCs w:val="14"/>
                    </w:rPr>
                    <w:t xml:space="preserve">2076 </w:t>
                  </w:r>
                  <w:r w:rsidRPr="00952A28">
                    <w:rPr>
                      <w:rFonts w:asciiTheme="minorHAnsi" w:eastAsia="Calibri" w:hAnsiTheme="minorHAnsi" w:cstheme="minorHAnsi"/>
                      <w:color w:val="006666"/>
                      <w:w w:val="120"/>
                      <w:sz w:val="22"/>
                      <w:szCs w:val="14"/>
                    </w:rPr>
                    <w:t>|</w:t>
                  </w:r>
                  <w:r>
                    <w:rPr>
                      <w:rFonts w:asciiTheme="majorHAnsi" w:hAnsiTheme="majorHAnsi"/>
                      <w:color w:val="006666"/>
                      <w:w w:val="120"/>
                      <w:sz w:val="16"/>
                      <w:szCs w:val="14"/>
                    </w:rPr>
                    <w:t>registrar@uu</w:t>
                  </w:r>
                  <w:r w:rsidRPr="002708E5">
                    <w:rPr>
                      <w:rFonts w:asciiTheme="majorHAnsi" w:hAnsiTheme="majorHAnsi"/>
                      <w:color w:val="006666"/>
                      <w:w w:val="120"/>
                      <w:sz w:val="16"/>
                      <w:szCs w:val="14"/>
                    </w:rPr>
                    <w:t>c.edu</w:t>
                  </w:r>
                  <w:r w:rsidR="00954CA2" w:rsidRPr="00952A28">
                    <w:rPr>
                      <w:rFonts w:asciiTheme="minorHAnsi" w:eastAsia="Calibri" w:hAnsiTheme="minorHAnsi" w:cstheme="minorHAnsi"/>
                      <w:color w:val="006666"/>
                      <w:w w:val="120"/>
                      <w:sz w:val="16"/>
                      <w:szCs w:val="14"/>
                    </w:rPr>
                    <w:t xml:space="preserve"> </w:t>
                  </w:r>
                  <w:r w:rsidR="002708E5" w:rsidRPr="00952A28">
                    <w:rPr>
                      <w:rFonts w:asciiTheme="minorHAnsi" w:eastAsia="Calibri" w:hAnsiTheme="minorHAnsi" w:cstheme="minorHAnsi"/>
                      <w:color w:val="006666"/>
                      <w:w w:val="120"/>
                      <w:sz w:val="22"/>
                      <w:szCs w:val="14"/>
                    </w:rPr>
                    <w:t>|</w:t>
                  </w:r>
                  <w:r w:rsidR="002708E5" w:rsidRPr="002708E5">
                    <w:rPr>
                      <w:rFonts w:asciiTheme="majorHAnsi" w:hAnsiTheme="majorHAnsi"/>
                      <w:color w:val="006666"/>
                      <w:w w:val="120"/>
                      <w:sz w:val="16"/>
                      <w:szCs w:val="14"/>
                    </w:rPr>
                    <w:t>www.uuc.edu</w:t>
                  </w:r>
                  <w:r w:rsidR="002708E5">
                    <w:rPr>
                      <w:rFonts w:asciiTheme="majorHAnsi" w:hAnsiTheme="majorHAnsi"/>
                      <w:color w:val="006666"/>
                      <w:w w:val="120"/>
                      <w:sz w:val="16"/>
                      <w:szCs w:val="14"/>
                    </w:rPr>
                    <w:t xml:space="preserve"> </w:t>
                  </w:r>
                </w:p>
                <w:p w:rsidR="00954CA2" w:rsidRPr="00E1554F" w:rsidRDefault="00954CA2" w:rsidP="00012AF7">
                  <w:pPr>
                    <w:rPr>
                      <w:rFonts w:eastAsia="Calibri"/>
                      <w:color w:val="006666"/>
                    </w:rPr>
                  </w:pPr>
                </w:p>
              </w:txbxContent>
            </v:textbox>
          </v:shape>
        </w:pict>
      </w:r>
      <w:r w:rsidR="00E1554F" w:rsidRPr="0052442A">
        <w:rPr>
          <w:rFonts w:ascii="Arial" w:hAnsi="Arial" w:cs="Arial"/>
          <w:noProof/>
          <w:sz w:val="22"/>
        </w:rPr>
        <w:drawing>
          <wp:anchor distT="0" distB="0" distL="114300" distR="114300" simplePos="0" relativeHeight="251657216" behindDoc="0" locked="0" layoutInCell="1" allowOverlap="1">
            <wp:simplePos x="0" y="0"/>
            <wp:positionH relativeFrom="column">
              <wp:posOffset>3810</wp:posOffset>
            </wp:positionH>
            <wp:positionV relativeFrom="paragraph">
              <wp:posOffset>-2540</wp:posOffset>
            </wp:positionV>
            <wp:extent cx="767715"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Working Files\UUC\New UUC\Logo\MS Son\new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7715" cy="767715"/>
                    </a:xfrm>
                    <a:prstGeom prst="rect">
                      <a:avLst/>
                    </a:prstGeom>
                    <a:noFill/>
                    <a:ln w="9525">
                      <a:noFill/>
                      <a:miter lim="800000"/>
                      <a:headEnd/>
                      <a:tailEnd/>
                    </a:ln>
                  </pic:spPr>
                </pic:pic>
              </a:graphicData>
            </a:graphic>
          </wp:anchor>
        </w:drawing>
      </w:r>
    </w:p>
    <w:p w:rsidR="00012AF7" w:rsidRPr="0052442A" w:rsidRDefault="00012AF7" w:rsidP="006068C7">
      <w:pPr>
        <w:rPr>
          <w:rFonts w:ascii="Arial" w:hAnsi="Arial" w:cs="Arial"/>
          <w:b/>
          <w:smallCaps/>
          <w:sz w:val="20"/>
          <w:szCs w:val="22"/>
        </w:rPr>
      </w:pPr>
    </w:p>
    <w:p w:rsidR="00012AF7" w:rsidRPr="0052442A" w:rsidRDefault="00012AF7" w:rsidP="006068C7">
      <w:pPr>
        <w:rPr>
          <w:rFonts w:ascii="Arial" w:hAnsi="Arial" w:cs="Arial"/>
          <w:b/>
          <w:smallCaps/>
          <w:sz w:val="20"/>
          <w:szCs w:val="22"/>
        </w:rPr>
      </w:pPr>
    </w:p>
    <w:p w:rsidR="006068C7" w:rsidRDefault="006068C7" w:rsidP="006068C7">
      <w:pPr>
        <w:spacing w:before="240"/>
        <w:rPr>
          <w:rFonts w:ascii="Arial" w:hAnsi="Arial" w:cs="Arial"/>
          <w:b/>
          <w:smallCaps/>
          <w:sz w:val="20"/>
          <w:szCs w:val="22"/>
        </w:rPr>
      </w:pPr>
    </w:p>
    <w:p w:rsidR="00D81C88" w:rsidRDefault="00D81C88" w:rsidP="006068C7">
      <w:pPr>
        <w:spacing w:before="240"/>
        <w:jc w:val="center"/>
        <w:rPr>
          <w:rFonts w:asciiTheme="majorHAnsi" w:hAnsiTheme="majorHAnsi" w:cs="Arial"/>
          <w:b/>
          <w:szCs w:val="22"/>
        </w:rPr>
      </w:pPr>
    </w:p>
    <w:p w:rsidR="00B7663E" w:rsidRPr="006068C7" w:rsidRDefault="004B29C9" w:rsidP="006068C7">
      <w:pPr>
        <w:spacing w:before="240"/>
        <w:jc w:val="center"/>
        <w:rPr>
          <w:rFonts w:asciiTheme="majorHAnsi" w:hAnsiTheme="majorHAnsi" w:cs="Arial"/>
          <w:i/>
          <w:szCs w:val="22"/>
        </w:rPr>
      </w:pPr>
      <w:r w:rsidRPr="006068C7">
        <w:rPr>
          <w:rFonts w:asciiTheme="majorHAnsi" w:hAnsiTheme="majorHAnsi" w:cs="Arial"/>
          <w:b/>
          <w:szCs w:val="22"/>
        </w:rPr>
        <w:t>ENROLLMENT AGREEMENT</w:t>
      </w:r>
    </w:p>
    <w:p w:rsidR="00B7663E" w:rsidRPr="0052442A" w:rsidRDefault="00B7663E" w:rsidP="00196ABA">
      <w:pPr>
        <w:spacing w:before="240" w:line="276" w:lineRule="auto"/>
        <w:jc w:val="both"/>
        <w:rPr>
          <w:rFonts w:ascii="Arial" w:hAnsi="Arial" w:cs="Arial"/>
          <w:sz w:val="20"/>
          <w:szCs w:val="22"/>
        </w:rPr>
      </w:pPr>
    </w:p>
    <w:p w:rsidR="00B00108" w:rsidRPr="006068C7" w:rsidRDefault="006E6DD3" w:rsidP="00196ABA">
      <w:pPr>
        <w:pStyle w:val="ListParagraph"/>
        <w:numPr>
          <w:ilvl w:val="0"/>
          <w:numId w:val="5"/>
        </w:numPr>
        <w:spacing w:line="276" w:lineRule="auto"/>
        <w:ind w:left="360"/>
        <w:contextualSpacing w:val="0"/>
        <w:jc w:val="both"/>
        <w:rPr>
          <w:rFonts w:ascii="Arial" w:hAnsi="Arial" w:cs="Arial"/>
          <w:sz w:val="20"/>
        </w:rPr>
      </w:pPr>
      <w:r w:rsidRPr="006068C7">
        <w:rPr>
          <w:rFonts w:ascii="Arial" w:hAnsi="Arial" w:cs="Arial"/>
          <w:b/>
          <w:sz w:val="20"/>
        </w:rPr>
        <w:t>This Enrollment Agreement is a legal document between Uni</w:t>
      </w:r>
      <w:r w:rsidR="00E73780" w:rsidRPr="006068C7">
        <w:rPr>
          <w:rFonts w:ascii="Arial" w:hAnsi="Arial" w:cs="Arial"/>
          <w:b/>
          <w:sz w:val="20"/>
        </w:rPr>
        <w:t>on University of California and</w:t>
      </w:r>
      <w:r w:rsidR="005D534F" w:rsidRPr="006068C7">
        <w:rPr>
          <w:rFonts w:ascii="Arial" w:hAnsi="Arial" w:cs="Arial"/>
          <w:b/>
          <w:sz w:val="20"/>
        </w:rPr>
        <w:t xml:space="preserve"> </w:t>
      </w:r>
    </w:p>
    <w:p w:rsidR="006068C7" w:rsidRPr="00614CB5" w:rsidRDefault="006068C7" w:rsidP="00196ABA">
      <w:pPr>
        <w:pStyle w:val="ListParagraph"/>
        <w:spacing w:line="480" w:lineRule="auto"/>
        <w:ind w:left="360"/>
        <w:contextualSpacing w:val="0"/>
        <w:jc w:val="both"/>
        <w:rPr>
          <w:rFonts w:ascii="Arial" w:hAnsi="Arial" w:cs="Arial"/>
          <w:i/>
          <w:color w:val="808080" w:themeColor="background1" w:themeShade="80"/>
          <w:sz w:val="20"/>
        </w:rPr>
      </w:pPr>
      <w:r w:rsidRPr="00614CB5">
        <w:rPr>
          <w:rFonts w:ascii="Arial" w:eastAsia="Times New Roman" w:hAnsi="Arial" w:cs="Arial"/>
          <w:bCs/>
          <w:i/>
          <w:color w:val="808080" w:themeColor="background1" w:themeShade="80"/>
          <w:sz w:val="20"/>
        </w:rPr>
        <w:t>Hợp Đồng Ghi Danh nầy là văn bản pháp lý giữa Union University of California và</w:t>
      </w:r>
    </w:p>
    <w:p w:rsidR="004B29C9" w:rsidRPr="006068C7" w:rsidRDefault="005D534F" w:rsidP="00196ABA">
      <w:pPr>
        <w:pStyle w:val="ListParagraph"/>
        <w:spacing w:after="240" w:line="276" w:lineRule="auto"/>
        <w:ind w:left="360"/>
        <w:contextualSpacing w:val="0"/>
        <w:jc w:val="both"/>
        <w:rPr>
          <w:rFonts w:ascii="Arial" w:hAnsi="Arial" w:cs="Arial"/>
          <w:sz w:val="20"/>
        </w:rPr>
      </w:pPr>
      <w:r w:rsidRPr="006068C7">
        <w:rPr>
          <w:rFonts w:ascii="Arial" w:hAnsi="Arial" w:cs="Arial"/>
          <w:sz w:val="20"/>
        </w:rPr>
        <w:t>_</w:t>
      </w:r>
      <w:r w:rsidR="00B00108" w:rsidRPr="006068C7">
        <w:rPr>
          <w:rFonts w:ascii="Arial" w:hAnsi="Arial" w:cs="Arial"/>
          <w:sz w:val="20"/>
        </w:rPr>
        <w:t>__</w:t>
      </w:r>
      <w:r w:rsidRPr="006068C7">
        <w:rPr>
          <w:rFonts w:ascii="Arial" w:hAnsi="Arial" w:cs="Arial"/>
          <w:sz w:val="20"/>
        </w:rPr>
        <w:t>__</w:t>
      </w:r>
      <w:r w:rsidR="00D53DEA" w:rsidRPr="006068C7">
        <w:rPr>
          <w:rFonts w:ascii="Arial" w:hAnsi="Arial" w:cs="Arial"/>
          <w:sz w:val="20"/>
        </w:rPr>
        <w:t>__</w:t>
      </w:r>
      <w:r w:rsidR="00751AD3" w:rsidRPr="006068C7">
        <w:rPr>
          <w:rFonts w:ascii="Arial" w:hAnsi="Arial" w:cs="Arial"/>
          <w:sz w:val="20"/>
        </w:rPr>
        <w:t>___</w:t>
      </w:r>
      <w:r w:rsidR="00D53DEA" w:rsidRPr="006068C7">
        <w:rPr>
          <w:rFonts w:ascii="Arial" w:hAnsi="Arial" w:cs="Arial"/>
          <w:sz w:val="20"/>
        </w:rPr>
        <w:t>_</w:t>
      </w:r>
      <w:r w:rsidR="00B00108" w:rsidRPr="006068C7">
        <w:rPr>
          <w:rFonts w:ascii="Arial" w:hAnsi="Arial" w:cs="Arial"/>
          <w:sz w:val="20"/>
        </w:rPr>
        <w:t>__________________________</w:t>
      </w:r>
      <w:r w:rsidRPr="006068C7">
        <w:rPr>
          <w:rFonts w:ascii="Arial" w:hAnsi="Arial" w:cs="Arial"/>
          <w:sz w:val="20"/>
        </w:rPr>
        <w:t xml:space="preserve">__ (name of </w:t>
      </w:r>
      <w:r w:rsidR="00E1554F" w:rsidRPr="006068C7">
        <w:rPr>
          <w:rFonts w:ascii="Arial" w:hAnsi="Arial" w:cs="Arial"/>
          <w:sz w:val="20"/>
        </w:rPr>
        <w:t>S</w:t>
      </w:r>
      <w:r w:rsidRPr="006068C7">
        <w:rPr>
          <w:rFonts w:ascii="Arial" w:hAnsi="Arial" w:cs="Arial"/>
          <w:sz w:val="20"/>
        </w:rPr>
        <w:t>tudent</w:t>
      </w:r>
      <w:r w:rsidR="006068C7">
        <w:rPr>
          <w:rFonts w:ascii="Arial" w:hAnsi="Arial" w:cs="Arial"/>
          <w:sz w:val="20"/>
        </w:rPr>
        <w:t xml:space="preserve"> /</w:t>
      </w:r>
      <w:r w:rsidR="006068C7" w:rsidRPr="006068C7">
        <w:rPr>
          <w:rFonts w:ascii="Arial" w:hAnsi="Arial" w:cs="Arial"/>
          <w:i/>
          <w:sz w:val="20"/>
        </w:rPr>
        <w:t xml:space="preserve"> </w:t>
      </w:r>
      <w:r w:rsidR="006068C7" w:rsidRPr="00614CB5">
        <w:rPr>
          <w:rFonts w:ascii="Arial" w:hAnsi="Arial" w:cs="Arial"/>
          <w:i/>
          <w:color w:val="808080" w:themeColor="background1" w:themeShade="80"/>
          <w:sz w:val="20"/>
        </w:rPr>
        <w:t>tên sinh viên</w:t>
      </w:r>
      <w:r w:rsidRPr="006068C7">
        <w:rPr>
          <w:rFonts w:ascii="Arial" w:hAnsi="Arial" w:cs="Arial"/>
          <w:sz w:val="20"/>
        </w:rPr>
        <w:t>)</w:t>
      </w:r>
    </w:p>
    <w:p w:rsidR="006068C7" w:rsidRPr="006068C7" w:rsidRDefault="00D53DEA" w:rsidP="00196ABA">
      <w:pPr>
        <w:pStyle w:val="ListParagraph"/>
        <w:spacing w:line="480" w:lineRule="auto"/>
        <w:ind w:left="360"/>
        <w:contextualSpacing w:val="0"/>
        <w:jc w:val="both"/>
        <w:rPr>
          <w:rFonts w:ascii="Arial" w:hAnsi="Arial" w:cs="Arial"/>
          <w:sz w:val="20"/>
        </w:rPr>
      </w:pPr>
      <w:r w:rsidRPr="006068C7">
        <w:rPr>
          <w:rFonts w:ascii="Arial" w:hAnsi="Arial" w:cs="Arial"/>
          <w:sz w:val="20"/>
        </w:rPr>
        <w:t>S</w:t>
      </w:r>
      <w:r w:rsidR="00382571" w:rsidRPr="006068C7">
        <w:rPr>
          <w:rFonts w:ascii="Arial" w:hAnsi="Arial" w:cs="Arial"/>
          <w:sz w:val="20"/>
        </w:rPr>
        <w:t>tudent</w:t>
      </w:r>
      <w:r w:rsidRPr="006068C7">
        <w:rPr>
          <w:rFonts w:ascii="Arial" w:hAnsi="Arial" w:cs="Arial"/>
          <w:sz w:val="20"/>
        </w:rPr>
        <w:t>’s</w:t>
      </w:r>
      <w:r w:rsidR="00FE6273" w:rsidRPr="006068C7">
        <w:rPr>
          <w:rFonts w:ascii="Arial" w:hAnsi="Arial" w:cs="Arial"/>
          <w:sz w:val="20"/>
        </w:rPr>
        <w:t xml:space="preserve"> current complete</w:t>
      </w:r>
      <w:r w:rsidRPr="006068C7">
        <w:rPr>
          <w:rFonts w:ascii="Arial" w:hAnsi="Arial" w:cs="Arial"/>
          <w:sz w:val="20"/>
        </w:rPr>
        <w:t xml:space="preserve"> address</w:t>
      </w:r>
      <w:r w:rsidR="006068C7">
        <w:rPr>
          <w:rFonts w:ascii="Arial" w:hAnsi="Arial" w:cs="Arial"/>
          <w:sz w:val="20"/>
        </w:rPr>
        <w:t xml:space="preserve"> / </w:t>
      </w:r>
      <w:r w:rsidR="006068C7" w:rsidRPr="00614CB5">
        <w:rPr>
          <w:rFonts w:ascii="Arial" w:hAnsi="Arial" w:cs="Arial"/>
          <w:i/>
          <w:color w:val="808080" w:themeColor="background1" w:themeShade="80"/>
          <w:sz w:val="20"/>
        </w:rPr>
        <w:t>Địa chỉ hiện tại của sinh viên:</w:t>
      </w:r>
    </w:p>
    <w:p w:rsidR="00FE6273" w:rsidRPr="006068C7" w:rsidRDefault="00FE6273" w:rsidP="00196ABA">
      <w:pPr>
        <w:pStyle w:val="ListParagraph"/>
        <w:spacing w:line="480" w:lineRule="auto"/>
        <w:ind w:left="360"/>
        <w:contextualSpacing w:val="0"/>
        <w:jc w:val="both"/>
        <w:rPr>
          <w:rFonts w:ascii="Arial" w:hAnsi="Arial" w:cs="Arial"/>
          <w:sz w:val="20"/>
        </w:rPr>
      </w:pPr>
      <w:r w:rsidRPr="006068C7">
        <w:rPr>
          <w:rFonts w:ascii="Arial" w:hAnsi="Arial" w:cs="Arial"/>
          <w:sz w:val="20"/>
        </w:rPr>
        <w:t>_________________________________________</w:t>
      </w:r>
      <w:r w:rsidR="00B00108" w:rsidRPr="006068C7">
        <w:rPr>
          <w:rFonts w:ascii="Arial" w:hAnsi="Arial" w:cs="Arial"/>
          <w:sz w:val="20"/>
        </w:rPr>
        <w:t>___</w:t>
      </w:r>
      <w:r w:rsidRPr="006068C7">
        <w:rPr>
          <w:rFonts w:ascii="Arial" w:hAnsi="Arial" w:cs="Arial"/>
          <w:sz w:val="20"/>
        </w:rPr>
        <w:t>____________</w:t>
      </w:r>
    </w:p>
    <w:p w:rsidR="00815923" w:rsidRPr="006068C7" w:rsidRDefault="006D643B" w:rsidP="00196ABA">
      <w:pPr>
        <w:pStyle w:val="ListParagraph"/>
        <w:spacing w:line="276" w:lineRule="auto"/>
        <w:ind w:left="360"/>
        <w:contextualSpacing w:val="0"/>
        <w:jc w:val="both"/>
        <w:rPr>
          <w:rFonts w:ascii="Arial" w:hAnsi="Arial" w:cs="Arial"/>
          <w:sz w:val="20"/>
        </w:rPr>
      </w:pPr>
      <w:r w:rsidRPr="006068C7">
        <w:rPr>
          <w:rFonts w:ascii="Arial" w:hAnsi="Arial" w:cs="Arial"/>
          <w:sz w:val="20"/>
        </w:rPr>
        <w:t>________________</w:t>
      </w:r>
      <w:r w:rsidR="00765029" w:rsidRPr="006068C7">
        <w:rPr>
          <w:rFonts w:ascii="Arial" w:hAnsi="Arial" w:cs="Arial"/>
          <w:sz w:val="20"/>
        </w:rPr>
        <w:t>_________________________</w:t>
      </w:r>
      <w:r w:rsidR="006068C7">
        <w:rPr>
          <w:rFonts w:ascii="Arial" w:hAnsi="Arial" w:cs="Arial"/>
          <w:sz w:val="20"/>
        </w:rPr>
        <w:t>___________</w:t>
      </w:r>
      <w:r w:rsidR="00765029" w:rsidRPr="006068C7">
        <w:rPr>
          <w:rFonts w:ascii="Arial" w:hAnsi="Arial" w:cs="Arial"/>
          <w:sz w:val="20"/>
        </w:rPr>
        <w:t>____</w:t>
      </w:r>
    </w:p>
    <w:p w:rsidR="00B066F6" w:rsidRPr="006068C7" w:rsidRDefault="004B29C9" w:rsidP="00196ABA">
      <w:pPr>
        <w:pStyle w:val="ListParagraph"/>
        <w:numPr>
          <w:ilvl w:val="0"/>
          <w:numId w:val="5"/>
        </w:numPr>
        <w:spacing w:before="360" w:line="480" w:lineRule="auto"/>
        <w:ind w:left="360"/>
        <w:contextualSpacing w:val="0"/>
        <w:jc w:val="both"/>
        <w:rPr>
          <w:rFonts w:ascii="Arial" w:hAnsi="Arial" w:cs="Arial"/>
          <w:b/>
          <w:sz w:val="20"/>
        </w:rPr>
      </w:pPr>
      <w:r w:rsidRPr="006068C7">
        <w:rPr>
          <w:rFonts w:ascii="Arial" w:eastAsia="Calibri" w:hAnsi="Arial" w:cs="Arial"/>
          <w:b/>
          <w:sz w:val="20"/>
        </w:rPr>
        <w:t xml:space="preserve">This </w:t>
      </w:r>
      <w:r w:rsidRPr="006068C7">
        <w:rPr>
          <w:rFonts w:ascii="Arial" w:hAnsi="Arial" w:cs="Arial"/>
          <w:b/>
          <w:sz w:val="20"/>
        </w:rPr>
        <w:t>agreement</w:t>
      </w:r>
      <w:r w:rsidRPr="006068C7">
        <w:rPr>
          <w:rFonts w:ascii="Arial" w:eastAsia="Calibri" w:hAnsi="Arial" w:cs="Arial"/>
          <w:b/>
          <w:sz w:val="20"/>
        </w:rPr>
        <w:t xml:space="preserve"> is for the </w:t>
      </w:r>
      <w:r w:rsidRPr="006068C7">
        <w:rPr>
          <w:rFonts w:ascii="Arial" w:hAnsi="Arial" w:cs="Arial"/>
          <w:b/>
          <w:sz w:val="20"/>
        </w:rPr>
        <w:t>program</w:t>
      </w:r>
      <w:r w:rsidR="006068C7" w:rsidRPr="006068C7">
        <w:rPr>
          <w:rFonts w:ascii="Arial" w:hAnsi="Arial" w:cs="Arial"/>
          <w:i/>
          <w:sz w:val="20"/>
        </w:rPr>
        <w:t xml:space="preserve"> </w:t>
      </w:r>
      <w:r w:rsidR="006068C7">
        <w:rPr>
          <w:rFonts w:ascii="Arial" w:hAnsi="Arial" w:cs="Arial"/>
          <w:i/>
          <w:sz w:val="20"/>
        </w:rPr>
        <w:t xml:space="preserve">/ </w:t>
      </w:r>
      <w:r w:rsidR="006068C7" w:rsidRPr="00614CB5">
        <w:rPr>
          <w:rFonts w:ascii="Arial" w:hAnsi="Arial" w:cs="Arial"/>
          <w:i/>
          <w:color w:val="808080" w:themeColor="background1" w:themeShade="80"/>
          <w:sz w:val="20"/>
        </w:rPr>
        <w:t>Hợp đồng nầy cho chương trình</w:t>
      </w:r>
      <w:r w:rsidR="006068C7" w:rsidRPr="00614CB5">
        <w:rPr>
          <w:rFonts w:ascii="Arial" w:hAnsi="Arial" w:cs="Arial"/>
          <w:color w:val="808080" w:themeColor="background1" w:themeShade="80"/>
          <w:sz w:val="20"/>
        </w:rPr>
        <w:t xml:space="preserve">: </w:t>
      </w:r>
    </w:p>
    <w:p w:rsidR="00196ABA" w:rsidRPr="00196ABA" w:rsidRDefault="00196ABA" w:rsidP="00196ABA">
      <w:pPr>
        <w:spacing w:line="480" w:lineRule="auto"/>
        <w:ind w:left="360"/>
        <w:jc w:val="both"/>
        <w:rPr>
          <w:rFonts w:ascii="Arial" w:hAnsi="Arial" w:cs="Arial"/>
          <w:sz w:val="20"/>
        </w:rPr>
      </w:pPr>
      <w:r>
        <w:rPr>
          <w:rFonts w:ascii="Arial" w:hAnsi="Arial" w:cs="Arial"/>
          <w:sz w:val="20"/>
        </w:rPr>
        <w:t>________________________________________________________</w:t>
      </w:r>
    </w:p>
    <w:p w:rsidR="00590FF1" w:rsidRPr="006068C7" w:rsidRDefault="00DD5F03" w:rsidP="00196ABA">
      <w:pPr>
        <w:pStyle w:val="ListParagraph"/>
        <w:numPr>
          <w:ilvl w:val="0"/>
          <w:numId w:val="7"/>
        </w:numPr>
        <w:spacing w:line="276" w:lineRule="auto"/>
        <w:contextualSpacing w:val="0"/>
        <w:jc w:val="both"/>
        <w:rPr>
          <w:rFonts w:ascii="Arial" w:hAnsi="Arial" w:cs="Arial"/>
          <w:sz w:val="20"/>
        </w:rPr>
      </w:pPr>
      <w:r w:rsidRPr="006068C7">
        <w:rPr>
          <w:rFonts w:ascii="Arial" w:hAnsi="Arial" w:cs="Arial"/>
          <w:sz w:val="20"/>
        </w:rPr>
        <w:t xml:space="preserve">Number of credits </w:t>
      </w:r>
      <w:r w:rsidRPr="006068C7">
        <w:rPr>
          <w:rFonts w:ascii="Arial" w:eastAsia="Calibri" w:hAnsi="Arial" w:cs="Arial"/>
          <w:sz w:val="20"/>
        </w:rPr>
        <w:t>required to complete the program</w:t>
      </w:r>
      <w:r w:rsidR="00196ABA" w:rsidRPr="00196ABA">
        <w:rPr>
          <w:rFonts w:ascii="Arial" w:hAnsi="Arial" w:cs="Arial"/>
          <w:i/>
          <w:sz w:val="20"/>
        </w:rPr>
        <w:t xml:space="preserve"> </w:t>
      </w:r>
      <w:r w:rsidR="00196ABA">
        <w:rPr>
          <w:rFonts w:ascii="Arial" w:hAnsi="Arial" w:cs="Arial"/>
          <w:i/>
          <w:sz w:val="20"/>
        </w:rPr>
        <w:t xml:space="preserve">/ </w:t>
      </w:r>
      <w:r w:rsidR="00196ABA" w:rsidRPr="00614CB5">
        <w:rPr>
          <w:rFonts w:ascii="Arial" w:hAnsi="Arial" w:cs="Arial"/>
          <w:i/>
          <w:color w:val="808080" w:themeColor="background1" w:themeShade="80"/>
          <w:sz w:val="20"/>
        </w:rPr>
        <w:t>Số tín chỉ</w:t>
      </w:r>
      <w:r w:rsidR="00196ABA" w:rsidRPr="00614CB5">
        <w:rPr>
          <w:rFonts w:ascii="Arial" w:hAnsi="Arial" w:cs="Arial"/>
          <w:i/>
          <w:color w:val="808080" w:themeColor="background1" w:themeShade="80"/>
          <w:sz w:val="20"/>
          <w:lang w:val="vi-VN"/>
        </w:rPr>
        <w:t xml:space="preserve"> đò</w:t>
      </w:r>
      <w:r w:rsidR="00196ABA" w:rsidRPr="00614CB5">
        <w:rPr>
          <w:rFonts w:ascii="Arial" w:hAnsi="Arial" w:cs="Arial"/>
          <w:i/>
          <w:color w:val="808080" w:themeColor="background1" w:themeShade="80"/>
          <w:sz w:val="20"/>
        </w:rPr>
        <w:t>i</w:t>
      </w:r>
      <w:r w:rsidR="00196ABA" w:rsidRPr="00614CB5">
        <w:rPr>
          <w:rFonts w:ascii="Arial" w:hAnsi="Arial" w:cs="Arial"/>
          <w:i/>
          <w:color w:val="808080" w:themeColor="background1" w:themeShade="80"/>
          <w:sz w:val="20"/>
          <w:lang w:val="vi-VN"/>
        </w:rPr>
        <w:t xml:space="preserve"> hỏi </w:t>
      </w:r>
      <w:r w:rsidR="00196ABA" w:rsidRPr="00614CB5">
        <w:rPr>
          <w:rFonts w:ascii="Arial" w:hAnsi="Arial" w:cs="Arial"/>
          <w:i/>
          <w:color w:val="808080" w:themeColor="background1" w:themeShade="80"/>
          <w:sz w:val="20"/>
        </w:rPr>
        <w:t>để hoàn tất chương trình</w:t>
      </w:r>
      <w:r w:rsidR="003D623A" w:rsidRPr="00614CB5">
        <w:rPr>
          <w:rFonts w:ascii="Arial" w:hAnsi="Arial" w:cs="Arial"/>
          <w:color w:val="808080" w:themeColor="background1" w:themeShade="80"/>
          <w:sz w:val="20"/>
        </w:rPr>
        <w:t xml:space="preserve">: </w:t>
      </w:r>
      <w:r w:rsidR="00B00108" w:rsidRPr="006068C7">
        <w:rPr>
          <w:rFonts w:ascii="Arial" w:hAnsi="Arial" w:cs="Arial"/>
          <w:sz w:val="20"/>
        </w:rPr>
        <w:t>___</w:t>
      </w:r>
      <w:r w:rsidR="007D15CE" w:rsidRPr="006068C7">
        <w:rPr>
          <w:rFonts w:ascii="Arial" w:hAnsi="Arial" w:cs="Arial"/>
          <w:sz w:val="20"/>
        </w:rPr>
        <w:t>___</w:t>
      </w:r>
    </w:p>
    <w:p w:rsidR="006D643B" w:rsidRPr="006068C7" w:rsidRDefault="006D643B" w:rsidP="00196ABA">
      <w:pPr>
        <w:pStyle w:val="ListParagraph"/>
        <w:spacing w:line="276" w:lineRule="auto"/>
        <w:contextualSpacing w:val="0"/>
        <w:jc w:val="both"/>
        <w:rPr>
          <w:rFonts w:ascii="Arial" w:hAnsi="Arial" w:cs="Arial"/>
          <w:sz w:val="20"/>
        </w:rPr>
      </w:pPr>
    </w:p>
    <w:p w:rsidR="00196ABA" w:rsidRDefault="00C9518C" w:rsidP="00196ABA">
      <w:pPr>
        <w:pStyle w:val="ListParagraph"/>
        <w:numPr>
          <w:ilvl w:val="0"/>
          <w:numId w:val="7"/>
        </w:numPr>
        <w:spacing w:line="276" w:lineRule="auto"/>
        <w:contextualSpacing w:val="0"/>
        <w:jc w:val="both"/>
        <w:rPr>
          <w:rFonts w:ascii="Arial" w:hAnsi="Arial" w:cs="Arial"/>
          <w:sz w:val="20"/>
        </w:rPr>
      </w:pPr>
      <w:r w:rsidRPr="006068C7">
        <w:rPr>
          <w:rFonts w:ascii="Arial" w:hAnsi="Arial" w:cs="Arial"/>
          <w:sz w:val="20"/>
        </w:rPr>
        <w:t>S</w:t>
      </w:r>
      <w:r w:rsidR="00DD5F03" w:rsidRPr="006068C7">
        <w:rPr>
          <w:rFonts w:ascii="Arial" w:hAnsi="Arial" w:cs="Arial"/>
          <w:sz w:val="20"/>
        </w:rPr>
        <w:t xml:space="preserve">tart </w:t>
      </w:r>
      <w:r w:rsidR="00380FD0" w:rsidRPr="006068C7">
        <w:rPr>
          <w:rFonts w:ascii="Arial" w:hAnsi="Arial" w:cs="Arial"/>
          <w:sz w:val="20"/>
        </w:rPr>
        <w:t>d</w:t>
      </w:r>
      <w:r w:rsidR="00DD5F03" w:rsidRPr="006068C7">
        <w:rPr>
          <w:rFonts w:ascii="Arial" w:hAnsi="Arial" w:cs="Arial"/>
          <w:sz w:val="20"/>
        </w:rPr>
        <w:t>ate</w:t>
      </w:r>
      <w:r w:rsidR="00196ABA" w:rsidRPr="00196ABA">
        <w:rPr>
          <w:rFonts w:ascii="Arial" w:hAnsi="Arial" w:cs="Arial"/>
          <w:i/>
          <w:sz w:val="20"/>
        </w:rPr>
        <w:t xml:space="preserve"> </w:t>
      </w:r>
      <w:r w:rsidR="00196ABA">
        <w:rPr>
          <w:rFonts w:ascii="Arial" w:hAnsi="Arial" w:cs="Arial"/>
          <w:i/>
          <w:sz w:val="20"/>
        </w:rPr>
        <w:t xml:space="preserve">/ </w:t>
      </w:r>
      <w:r w:rsidR="00196ABA" w:rsidRPr="00614CB5">
        <w:rPr>
          <w:rFonts w:ascii="Arial" w:hAnsi="Arial" w:cs="Arial"/>
          <w:i/>
          <w:color w:val="808080" w:themeColor="background1" w:themeShade="80"/>
          <w:sz w:val="20"/>
        </w:rPr>
        <w:t>Ngày bắt đầu</w:t>
      </w:r>
      <w:r w:rsidR="003D623A" w:rsidRPr="00614CB5">
        <w:rPr>
          <w:rFonts w:ascii="Arial" w:hAnsi="Arial" w:cs="Arial"/>
          <w:color w:val="808080" w:themeColor="background1" w:themeShade="80"/>
          <w:sz w:val="20"/>
        </w:rPr>
        <w:t xml:space="preserve">: </w:t>
      </w:r>
      <w:r w:rsidR="005D534F" w:rsidRPr="006068C7">
        <w:rPr>
          <w:rFonts w:ascii="Arial" w:hAnsi="Arial" w:cs="Arial"/>
          <w:sz w:val="20"/>
        </w:rPr>
        <w:t>__</w:t>
      </w:r>
      <w:r w:rsidR="00B00108" w:rsidRPr="006068C7">
        <w:rPr>
          <w:rFonts w:ascii="Arial" w:hAnsi="Arial" w:cs="Arial"/>
          <w:sz w:val="20"/>
        </w:rPr>
        <w:t>_________</w:t>
      </w:r>
      <w:r w:rsidR="005D534F" w:rsidRPr="006068C7">
        <w:rPr>
          <w:rFonts w:ascii="Arial" w:hAnsi="Arial" w:cs="Arial"/>
          <w:sz w:val="20"/>
        </w:rPr>
        <w:t>_</w:t>
      </w:r>
      <w:r w:rsidRPr="006068C7">
        <w:rPr>
          <w:rFonts w:ascii="Arial" w:hAnsi="Arial" w:cs="Arial"/>
          <w:sz w:val="20"/>
        </w:rPr>
        <w:t>___</w:t>
      </w:r>
      <w:r w:rsidR="00375BE5" w:rsidRPr="006068C7">
        <w:rPr>
          <w:rFonts w:ascii="Arial" w:hAnsi="Arial" w:cs="Arial"/>
          <w:sz w:val="20"/>
        </w:rPr>
        <w:t xml:space="preserve"> </w:t>
      </w:r>
      <w:r w:rsidRPr="006068C7">
        <w:rPr>
          <w:rFonts w:ascii="Arial" w:hAnsi="Arial" w:cs="Arial"/>
          <w:sz w:val="20"/>
        </w:rPr>
        <w:tab/>
      </w:r>
    </w:p>
    <w:p w:rsidR="006D643B" w:rsidRPr="00196ABA" w:rsidRDefault="00375BE5" w:rsidP="00196ABA">
      <w:pPr>
        <w:spacing w:line="276" w:lineRule="auto"/>
        <w:ind w:firstLine="720"/>
        <w:jc w:val="both"/>
        <w:rPr>
          <w:rFonts w:ascii="Arial" w:hAnsi="Arial" w:cs="Arial"/>
          <w:sz w:val="20"/>
        </w:rPr>
      </w:pPr>
      <w:r w:rsidRPr="00196ABA">
        <w:rPr>
          <w:rFonts w:ascii="Arial" w:hAnsi="Arial" w:cs="Arial"/>
          <w:sz w:val="20"/>
        </w:rPr>
        <w:t xml:space="preserve">Projected </w:t>
      </w:r>
      <w:r w:rsidR="00380FD0" w:rsidRPr="00196ABA">
        <w:rPr>
          <w:rFonts w:ascii="Arial" w:hAnsi="Arial" w:cs="Arial"/>
          <w:sz w:val="20"/>
        </w:rPr>
        <w:t>c</w:t>
      </w:r>
      <w:r w:rsidRPr="00196ABA">
        <w:rPr>
          <w:rFonts w:ascii="Arial" w:hAnsi="Arial" w:cs="Arial"/>
          <w:sz w:val="20"/>
        </w:rPr>
        <w:t xml:space="preserve">ompletion </w:t>
      </w:r>
      <w:r w:rsidR="00380FD0" w:rsidRPr="00196ABA">
        <w:rPr>
          <w:rFonts w:ascii="Arial" w:hAnsi="Arial" w:cs="Arial"/>
          <w:sz w:val="20"/>
        </w:rPr>
        <w:t>d</w:t>
      </w:r>
      <w:r w:rsidRPr="00196ABA">
        <w:rPr>
          <w:rFonts w:ascii="Arial" w:hAnsi="Arial" w:cs="Arial"/>
          <w:sz w:val="20"/>
        </w:rPr>
        <w:t>ate</w:t>
      </w:r>
      <w:r w:rsidR="00196ABA" w:rsidRPr="00196ABA">
        <w:rPr>
          <w:rFonts w:ascii="Arial" w:hAnsi="Arial" w:cs="Arial"/>
          <w:i/>
          <w:sz w:val="20"/>
          <w:lang w:val="vi-VN"/>
        </w:rPr>
        <w:t xml:space="preserve"> </w:t>
      </w:r>
      <w:r w:rsidR="00196ABA" w:rsidRPr="00196ABA">
        <w:rPr>
          <w:rFonts w:ascii="Arial" w:hAnsi="Arial" w:cs="Arial"/>
          <w:i/>
          <w:sz w:val="20"/>
        </w:rPr>
        <w:t xml:space="preserve">/ </w:t>
      </w:r>
      <w:r w:rsidR="00196ABA" w:rsidRPr="00614CB5">
        <w:rPr>
          <w:rFonts w:ascii="Arial" w:hAnsi="Arial" w:cs="Arial"/>
          <w:i/>
          <w:color w:val="808080" w:themeColor="background1" w:themeShade="80"/>
          <w:sz w:val="20"/>
          <w:lang w:val="vi-VN"/>
        </w:rPr>
        <w:t>Ngày dự kiến kết thúc</w:t>
      </w:r>
      <w:r w:rsidR="00196ABA" w:rsidRPr="00614CB5">
        <w:rPr>
          <w:rFonts w:ascii="Arial" w:hAnsi="Arial" w:cs="Arial"/>
          <w:color w:val="808080" w:themeColor="background1" w:themeShade="80"/>
          <w:sz w:val="20"/>
        </w:rPr>
        <w:t>:</w:t>
      </w:r>
      <w:r w:rsidRPr="00614CB5">
        <w:rPr>
          <w:rFonts w:ascii="Arial" w:hAnsi="Arial" w:cs="Arial"/>
          <w:color w:val="808080" w:themeColor="background1" w:themeShade="80"/>
          <w:sz w:val="20"/>
        </w:rPr>
        <w:t xml:space="preserve"> </w:t>
      </w:r>
      <w:r w:rsidRPr="00196ABA">
        <w:rPr>
          <w:rFonts w:ascii="Arial" w:hAnsi="Arial" w:cs="Arial"/>
          <w:sz w:val="20"/>
        </w:rPr>
        <w:t>___</w:t>
      </w:r>
      <w:r w:rsidR="00B00108" w:rsidRPr="00196ABA">
        <w:rPr>
          <w:rFonts w:ascii="Arial" w:hAnsi="Arial" w:cs="Arial"/>
          <w:sz w:val="20"/>
        </w:rPr>
        <w:t>______</w:t>
      </w:r>
      <w:r w:rsidRPr="00196ABA">
        <w:rPr>
          <w:rFonts w:ascii="Arial" w:hAnsi="Arial" w:cs="Arial"/>
          <w:sz w:val="20"/>
        </w:rPr>
        <w:t>_</w:t>
      </w:r>
      <w:r w:rsidR="00C9518C" w:rsidRPr="00196ABA">
        <w:rPr>
          <w:rFonts w:ascii="Arial" w:hAnsi="Arial" w:cs="Arial"/>
          <w:sz w:val="20"/>
        </w:rPr>
        <w:t>____</w:t>
      </w:r>
    </w:p>
    <w:p w:rsidR="004B29C9" w:rsidRPr="006068C7" w:rsidRDefault="004B29C9" w:rsidP="00196ABA">
      <w:pPr>
        <w:pStyle w:val="ListParagraph"/>
        <w:numPr>
          <w:ilvl w:val="0"/>
          <w:numId w:val="5"/>
        </w:numPr>
        <w:spacing w:before="360" w:line="480" w:lineRule="auto"/>
        <w:ind w:left="360"/>
        <w:contextualSpacing w:val="0"/>
        <w:jc w:val="both"/>
        <w:rPr>
          <w:rFonts w:ascii="Arial" w:hAnsi="Arial" w:cs="Arial"/>
          <w:sz w:val="20"/>
        </w:rPr>
      </w:pPr>
      <w:r w:rsidRPr="006068C7">
        <w:rPr>
          <w:rFonts w:ascii="Arial" w:hAnsi="Arial" w:cs="Arial"/>
          <w:b/>
          <w:sz w:val="20"/>
        </w:rPr>
        <w:t>Tuition</w:t>
      </w:r>
      <w:r w:rsidR="005554A1" w:rsidRPr="006068C7">
        <w:rPr>
          <w:rFonts w:ascii="Arial" w:hAnsi="Arial" w:cs="Arial"/>
          <w:b/>
          <w:sz w:val="20"/>
        </w:rPr>
        <w:t>, F</w:t>
      </w:r>
      <w:r w:rsidR="00C55F90" w:rsidRPr="006068C7">
        <w:rPr>
          <w:rFonts w:ascii="Arial" w:hAnsi="Arial" w:cs="Arial"/>
          <w:b/>
          <w:sz w:val="20"/>
        </w:rPr>
        <w:t>ees</w:t>
      </w:r>
      <w:r w:rsidRPr="006068C7">
        <w:rPr>
          <w:rFonts w:ascii="Arial" w:hAnsi="Arial" w:cs="Arial"/>
          <w:b/>
          <w:sz w:val="20"/>
        </w:rPr>
        <w:t xml:space="preserve"> and Scholarship</w:t>
      </w:r>
      <w:r w:rsidRPr="006068C7">
        <w:rPr>
          <w:rFonts w:ascii="Arial" w:hAnsi="Arial" w:cs="Arial"/>
          <w:sz w:val="20"/>
        </w:rPr>
        <w:t>:</w:t>
      </w:r>
    </w:p>
    <w:p w:rsidR="006D643B" w:rsidRPr="006068C7" w:rsidRDefault="006D643B" w:rsidP="00196ABA">
      <w:pPr>
        <w:pStyle w:val="ListParagraph"/>
        <w:numPr>
          <w:ilvl w:val="0"/>
          <w:numId w:val="10"/>
        </w:numPr>
        <w:spacing w:line="480" w:lineRule="auto"/>
        <w:contextualSpacing w:val="0"/>
        <w:jc w:val="both"/>
        <w:rPr>
          <w:rFonts w:ascii="Arial" w:hAnsi="Arial" w:cs="Arial"/>
          <w:sz w:val="20"/>
        </w:rPr>
      </w:pPr>
      <w:r w:rsidRPr="006068C7">
        <w:rPr>
          <w:rFonts w:ascii="Arial" w:hAnsi="Arial" w:cs="Arial"/>
          <w:sz w:val="20"/>
        </w:rPr>
        <w:t>Application Fee</w:t>
      </w:r>
      <w:r w:rsidR="00196ABA" w:rsidRPr="00196ABA">
        <w:rPr>
          <w:rFonts w:ascii="Arial" w:hAnsi="Arial" w:cs="Arial"/>
          <w:i/>
          <w:sz w:val="20"/>
        </w:rPr>
        <w:t xml:space="preserve"> </w:t>
      </w:r>
      <w:r w:rsidR="00196ABA">
        <w:rPr>
          <w:rFonts w:ascii="Arial" w:hAnsi="Arial" w:cs="Arial"/>
          <w:i/>
          <w:sz w:val="20"/>
        </w:rPr>
        <w:t xml:space="preserve">/ </w:t>
      </w:r>
      <w:r w:rsidR="00196ABA" w:rsidRPr="00614CB5">
        <w:rPr>
          <w:rFonts w:ascii="Arial" w:hAnsi="Arial" w:cs="Arial"/>
          <w:i/>
          <w:color w:val="808080" w:themeColor="background1" w:themeShade="80"/>
          <w:sz w:val="20"/>
        </w:rPr>
        <w:t>Lệ phí nộp đơn</w:t>
      </w:r>
      <w:r w:rsidRPr="00614CB5">
        <w:rPr>
          <w:rFonts w:ascii="Arial" w:hAnsi="Arial" w:cs="Arial"/>
          <w:color w:val="808080" w:themeColor="background1" w:themeShade="80"/>
          <w:sz w:val="20"/>
        </w:rPr>
        <w:t xml:space="preserve">: </w:t>
      </w:r>
      <w:r w:rsidRPr="006068C7">
        <w:rPr>
          <w:rFonts w:ascii="Arial" w:hAnsi="Arial" w:cs="Arial"/>
          <w:sz w:val="20"/>
        </w:rPr>
        <w:t>__________ (non-refundable</w:t>
      </w:r>
      <w:r w:rsidR="00196ABA">
        <w:rPr>
          <w:rFonts w:ascii="Arial" w:hAnsi="Arial" w:cs="Arial"/>
          <w:sz w:val="20"/>
        </w:rPr>
        <w:t xml:space="preserve"> /</w:t>
      </w:r>
      <w:r w:rsidR="00196ABA" w:rsidRPr="00196ABA">
        <w:rPr>
          <w:rFonts w:ascii="Arial" w:hAnsi="Arial" w:cs="Arial"/>
          <w:i/>
          <w:sz w:val="20"/>
        </w:rPr>
        <w:t xml:space="preserve"> </w:t>
      </w:r>
      <w:r w:rsidR="00196ABA" w:rsidRPr="00614CB5">
        <w:rPr>
          <w:rFonts w:ascii="Arial" w:hAnsi="Arial" w:cs="Arial"/>
          <w:i/>
          <w:color w:val="808080" w:themeColor="background1" w:themeShade="80"/>
          <w:sz w:val="20"/>
        </w:rPr>
        <w:t>không hoàn lại</w:t>
      </w:r>
      <w:r w:rsidRPr="006068C7">
        <w:rPr>
          <w:rFonts w:ascii="Arial" w:hAnsi="Arial" w:cs="Arial"/>
          <w:sz w:val="20"/>
        </w:rPr>
        <w:t xml:space="preserve">)  </w:t>
      </w:r>
    </w:p>
    <w:p w:rsidR="00A306DD" w:rsidRPr="006068C7" w:rsidRDefault="00A306DD" w:rsidP="00196ABA">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 xml:space="preserve">Total tuition charge for the whole program </w:t>
      </w:r>
      <w:r w:rsidRPr="006068C7">
        <w:rPr>
          <w:rFonts w:ascii="Arial" w:hAnsi="Arial" w:cs="Arial"/>
          <w:b/>
          <w:sz w:val="20"/>
        </w:rPr>
        <w:t>without</w:t>
      </w:r>
      <w:r w:rsidRPr="006068C7">
        <w:rPr>
          <w:rFonts w:ascii="Arial" w:hAnsi="Arial" w:cs="Arial"/>
          <w:sz w:val="20"/>
        </w:rPr>
        <w:t xml:space="preserve"> scholarship</w:t>
      </w:r>
      <w:r w:rsidR="00196ABA" w:rsidRPr="00196ABA">
        <w:rPr>
          <w:rFonts w:ascii="Arial" w:hAnsi="Arial" w:cs="Arial"/>
          <w:i/>
          <w:sz w:val="20"/>
        </w:rPr>
        <w:t xml:space="preserve"> </w:t>
      </w:r>
      <w:r w:rsidR="00196ABA">
        <w:rPr>
          <w:rFonts w:ascii="Arial" w:hAnsi="Arial" w:cs="Arial"/>
          <w:i/>
          <w:sz w:val="20"/>
        </w:rPr>
        <w:t xml:space="preserve">/ </w:t>
      </w:r>
      <w:r w:rsidR="00196ABA" w:rsidRPr="00614CB5">
        <w:rPr>
          <w:rFonts w:ascii="Arial" w:hAnsi="Arial" w:cs="Arial"/>
          <w:i/>
          <w:color w:val="808080" w:themeColor="background1" w:themeShade="80"/>
          <w:sz w:val="20"/>
        </w:rPr>
        <w:t xml:space="preserve">Tổng số học phí cho toàn bộ chương trình mà </w:t>
      </w:r>
      <w:r w:rsidR="00196ABA" w:rsidRPr="00614CB5">
        <w:rPr>
          <w:rFonts w:ascii="Arial" w:hAnsi="Arial" w:cs="Arial"/>
          <w:b/>
          <w:i/>
          <w:color w:val="808080" w:themeColor="background1" w:themeShade="80"/>
          <w:sz w:val="20"/>
        </w:rPr>
        <w:t>không có</w:t>
      </w:r>
      <w:r w:rsidR="00196ABA" w:rsidRPr="00614CB5">
        <w:rPr>
          <w:rFonts w:ascii="Arial" w:hAnsi="Arial" w:cs="Arial"/>
          <w:i/>
          <w:color w:val="808080" w:themeColor="background1" w:themeShade="80"/>
          <w:sz w:val="20"/>
        </w:rPr>
        <w:t xml:space="preserve"> học bổng</w:t>
      </w:r>
      <w:r w:rsidRPr="00614CB5">
        <w:rPr>
          <w:rFonts w:ascii="Arial" w:hAnsi="Arial" w:cs="Arial"/>
          <w:color w:val="808080" w:themeColor="background1" w:themeShade="80"/>
          <w:sz w:val="20"/>
        </w:rPr>
        <w:t>:</w:t>
      </w:r>
      <w:r w:rsidRPr="006068C7">
        <w:rPr>
          <w:rFonts w:ascii="Arial" w:hAnsi="Arial" w:cs="Arial"/>
          <w:sz w:val="20"/>
        </w:rPr>
        <w:t xml:space="preserve"> ____</w:t>
      </w:r>
      <w:r w:rsidR="00B00108" w:rsidRPr="006068C7">
        <w:rPr>
          <w:rFonts w:ascii="Arial" w:hAnsi="Arial" w:cs="Arial"/>
          <w:sz w:val="20"/>
        </w:rPr>
        <w:t>___</w:t>
      </w:r>
      <w:r w:rsidRPr="006068C7">
        <w:rPr>
          <w:rFonts w:ascii="Arial" w:hAnsi="Arial" w:cs="Arial"/>
          <w:sz w:val="20"/>
        </w:rPr>
        <w:t>___</w:t>
      </w:r>
    </w:p>
    <w:p w:rsidR="00E46904" w:rsidRPr="006068C7" w:rsidRDefault="00E46904" w:rsidP="00196ABA">
      <w:pPr>
        <w:pStyle w:val="ListParagraph"/>
        <w:spacing w:line="276" w:lineRule="auto"/>
        <w:contextualSpacing w:val="0"/>
        <w:jc w:val="both"/>
        <w:rPr>
          <w:rFonts w:ascii="Arial" w:hAnsi="Arial" w:cs="Arial"/>
          <w:sz w:val="20"/>
        </w:rPr>
      </w:pPr>
    </w:p>
    <w:p w:rsidR="00E46904" w:rsidRPr="00196ABA" w:rsidRDefault="00DD5F03" w:rsidP="00196ABA">
      <w:pPr>
        <w:pStyle w:val="ListParagraph"/>
        <w:numPr>
          <w:ilvl w:val="0"/>
          <w:numId w:val="10"/>
        </w:numPr>
        <w:spacing w:line="276" w:lineRule="auto"/>
        <w:contextualSpacing w:val="0"/>
        <w:jc w:val="both"/>
        <w:rPr>
          <w:rFonts w:ascii="Arial" w:hAnsi="Arial" w:cs="Arial"/>
          <w:sz w:val="20"/>
        </w:rPr>
      </w:pPr>
      <w:r w:rsidRPr="00196ABA">
        <w:rPr>
          <w:rFonts w:ascii="Arial" w:hAnsi="Arial" w:cs="Arial"/>
          <w:sz w:val="20"/>
        </w:rPr>
        <w:t>Tuition for each credit</w:t>
      </w:r>
      <w:r w:rsidR="00196ABA" w:rsidRPr="00196ABA">
        <w:rPr>
          <w:rFonts w:ascii="Arial" w:hAnsi="Arial" w:cs="Arial"/>
          <w:sz w:val="20"/>
        </w:rPr>
        <w:t xml:space="preserve"> /</w:t>
      </w:r>
      <w:r w:rsidR="00196ABA" w:rsidRPr="00196ABA">
        <w:rPr>
          <w:rFonts w:ascii="Arial" w:hAnsi="Arial" w:cs="Arial"/>
          <w:i/>
          <w:sz w:val="20"/>
        </w:rPr>
        <w:t xml:space="preserve"> </w:t>
      </w:r>
      <w:r w:rsidR="00196ABA" w:rsidRPr="00614CB5">
        <w:rPr>
          <w:rFonts w:ascii="Arial" w:hAnsi="Arial" w:cs="Arial"/>
          <w:i/>
          <w:color w:val="808080" w:themeColor="background1" w:themeShade="80"/>
          <w:sz w:val="20"/>
        </w:rPr>
        <w:t>Học phí cho mỗi tín chỉ</w:t>
      </w:r>
      <w:r w:rsidR="00196ABA" w:rsidRPr="00614CB5">
        <w:rPr>
          <w:rFonts w:ascii="Arial" w:hAnsi="Arial" w:cs="Arial"/>
          <w:color w:val="808080" w:themeColor="background1" w:themeShade="80"/>
          <w:sz w:val="20"/>
        </w:rPr>
        <w:t xml:space="preserve">:  </w:t>
      </w:r>
      <w:r w:rsidR="00196ABA">
        <w:rPr>
          <w:rFonts w:ascii="Arial" w:hAnsi="Arial" w:cs="Arial"/>
          <w:sz w:val="20"/>
        </w:rPr>
        <w:t>____</w:t>
      </w:r>
      <w:r w:rsidR="00E46904" w:rsidRPr="00196ABA">
        <w:rPr>
          <w:rFonts w:ascii="Arial" w:hAnsi="Arial" w:cs="Arial"/>
          <w:sz w:val="20"/>
        </w:rPr>
        <w:t xml:space="preserve">_______ </w:t>
      </w:r>
    </w:p>
    <w:p w:rsidR="00E46904" w:rsidRPr="006068C7" w:rsidRDefault="00E46904" w:rsidP="00196ABA">
      <w:pPr>
        <w:pStyle w:val="ListParagraph"/>
        <w:spacing w:line="276" w:lineRule="auto"/>
        <w:contextualSpacing w:val="0"/>
        <w:jc w:val="both"/>
        <w:rPr>
          <w:rFonts w:ascii="Arial" w:hAnsi="Arial" w:cs="Arial"/>
          <w:sz w:val="20"/>
        </w:rPr>
      </w:pPr>
    </w:p>
    <w:p w:rsidR="00E46904" w:rsidRPr="00196ABA" w:rsidRDefault="006F3CCD" w:rsidP="00196ABA">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 xml:space="preserve">Tuition for each </w:t>
      </w:r>
      <w:r w:rsidR="00946D52" w:rsidRPr="006068C7">
        <w:rPr>
          <w:rFonts w:ascii="Arial" w:hAnsi="Arial" w:cs="Arial"/>
          <w:sz w:val="20"/>
        </w:rPr>
        <w:t>3</w:t>
      </w:r>
      <w:r w:rsidRPr="006068C7">
        <w:rPr>
          <w:rFonts w:ascii="Arial" w:hAnsi="Arial" w:cs="Arial"/>
          <w:sz w:val="20"/>
        </w:rPr>
        <w:t>-credit course</w:t>
      </w:r>
      <w:r w:rsidR="00196ABA">
        <w:rPr>
          <w:rFonts w:ascii="Arial" w:hAnsi="Arial" w:cs="Arial"/>
          <w:sz w:val="20"/>
        </w:rPr>
        <w:t xml:space="preserve"> /</w:t>
      </w:r>
      <w:r w:rsidR="00196ABA" w:rsidRPr="00196ABA">
        <w:rPr>
          <w:rFonts w:ascii="Arial" w:hAnsi="Arial" w:cs="Arial"/>
          <w:i/>
          <w:sz w:val="20"/>
        </w:rPr>
        <w:t xml:space="preserve"> </w:t>
      </w:r>
      <w:r w:rsidR="00196ABA" w:rsidRPr="00614CB5">
        <w:rPr>
          <w:rFonts w:ascii="Arial" w:hAnsi="Arial" w:cs="Arial"/>
          <w:i/>
          <w:color w:val="808080" w:themeColor="background1" w:themeShade="80"/>
          <w:sz w:val="20"/>
        </w:rPr>
        <w:t>Học phí cho mỗi môn học 3 tín chỉ</w:t>
      </w:r>
      <w:r w:rsidRPr="00614CB5">
        <w:rPr>
          <w:rFonts w:ascii="Arial" w:hAnsi="Arial" w:cs="Arial"/>
          <w:color w:val="808080" w:themeColor="background1" w:themeShade="80"/>
          <w:sz w:val="20"/>
        </w:rPr>
        <w:t xml:space="preserve">: </w:t>
      </w:r>
      <w:r w:rsidRPr="006068C7">
        <w:rPr>
          <w:rFonts w:ascii="Arial" w:hAnsi="Arial" w:cs="Arial"/>
          <w:sz w:val="20"/>
        </w:rPr>
        <w:t>___</w:t>
      </w:r>
      <w:r w:rsidR="00B00108" w:rsidRPr="006068C7">
        <w:rPr>
          <w:rFonts w:ascii="Arial" w:hAnsi="Arial" w:cs="Arial"/>
          <w:sz w:val="20"/>
        </w:rPr>
        <w:t>____</w:t>
      </w:r>
      <w:r w:rsidRPr="006068C7">
        <w:rPr>
          <w:rFonts w:ascii="Arial" w:hAnsi="Arial" w:cs="Arial"/>
          <w:sz w:val="20"/>
        </w:rPr>
        <w:t>___</w:t>
      </w:r>
    </w:p>
    <w:p w:rsidR="00E46904" w:rsidRPr="006068C7" w:rsidRDefault="00E46904" w:rsidP="00196ABA">
      <w:pPr>
        <w:pStyle w:val="ListParagraph"/>
        <w:spacing w:line="276" w:lineRule="auto"/>
        <w:contextualSpacing w:val="0"/>
        <w:jc w:val="both"/>
        <w:rPr>
          <w:rFonts w:ascii="Arial" w:hAnsi="Arial" w:cs="Arial"/>
          <w:sz w:val="20"/>
        </w:rPr>
      </w:pPr>
    </w:p>
    <w:p w:rsidR="00DD5F03" w:rsidRPr="006068C7" w:rsidRDefault="00DD5F03" w:rsidP="00196ABA">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 xml:space="preserve">Scholarship given by UUC for each </w:t>
      </w:r>
      <w:r w:rsidR="00CE0FCA" w:rsidRPr="006068C7">
        <w:rPr>
          <w:rFonts w:ascii="Arial" w:hAnsi="Arial" w:cs="Arial"/>
          <w:sz w:val="20"/>
        </w:rPr>
        <w:t>3</w:t>
      </w:r>
      <w:r w:rsidRPr="006068C7">
        <w:rPr>
          <w:rFonts w:ascii="Arial" w:hAnsi="Arial" w:cs="Arial"/>
          <w:sz w:val="20"/>
        </w:rPr>
        <w:t>-credit course</w:t>
      </w:r>
      <w:r w:rsidR="00196ABA" w:rsidRPr="00196ABA">
        <w:rPr>
          <w:rFonts w:ascii="Arial" w:hAnsi="Arial" w:cs="Arial"/>
          <w:i/>
          <w:sz w:val="20"/>
        </w:rPr>
        <w:t xml:space="preserve"> </w:t>
      </w:r>
      <w:r w:rsidR="00196ABA" w:rsidRPr="00614CB5">
        <w:rPr>
          <w:rFonts w:ascii="Arial" w:hAnsi="Arial" w:cs="Arial"/>
          <w:i/>
          <w:color w:val="808080" w:themeColor="background1" w:themeShade="80"/>
          <w:sz w:val="20"/>
        </w:rPr>
        <w:t>/ Học bổng được cấp bởi UUC cho mỗi môn học 3 tín chỉ</w:t>
      </w:r>
      <w:r w:rsidRPr="00614CB5">
        <w:rPr>
          <w:rFonts w:ascii="Arial" w:hAnsi="Arial" w:cs="Arial"/>
          <w:color w:val="808080" w:themeColor="background1" w:themeShade="80"/>
          <w:sz w:val="20"/>
        </w:rPr>
        <w:t xml:space="preserve">: </w:t>
      </w:r>
      <w:r w:rsidR="007D15CE" w:rsidRPr="006068C7">
        <w:rPr>
          <w:rFonts w:ascii="Arial" w:hAnsi="Arial" w:cs="Arial"/>
          <w:sz w:val="20"/>
        </w:rPr>
        <w:t>___</w:t>
      </w:r>
      <w:r w:rsidR="00B00108" w:rsidRPr="006068C7">
        <w:rPr>
          <w:rFonts w:ascii="Arial" w:hAnsi="Arial" w:cs="Arial"/>
          <w:sz w:val="20"/>
        </w:rPr>
        <w:t>____</w:t>
      </w:r>
      <w:r w:rsidR="007D15CE" w:rsidRPr="006068C7">
        <w:rPr>
          <w:rFonts w:ascii="Arial" w:hAnsi="Arial" w:cs="Arial"/>
          <w:sz w:val="20"/>
        </w:rPr>
        <w:t>____</w:t>
      </w:r>
    </w:p>
    <w:p w:rsidR="00E46904" w:rsidRPr="006068C7" w:rsidRDefault="00E46904" w:rsidP="00196ABA">
      <w:pPr>
        <w:pStyle w:val="ListParagraph"/>
        <w:spacing w:line="276" w:lineRule="auto"/>
        <w:contextualSpacing w:val="0"/>
        <w:jc w:val="both"/>
        <w:rPr>
          <w:rFonts w:ascii="Arial" w:hAnsi="Arial" w:cs="Arial"/>
          <w:sz w:val="20"/>
        </w:rPr>
      </w:pPr>
    </w:p>
    <w:p w:rsidR="00E46904" w:rsidRDefault="000A0DEB" w:rsidP="00196ABA">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T</w:t>
      </w:r>
      <w:r w:rsidR="00DD5F03" w:rsidRPr="006068C7">
        <w:rPr>
          <w:rFonts w:ascii="Arial" w:hAnsi="Arial" w:cs="Arial"/>
          <w:sz w:val="20"/>
        </w:rPr>
        <w:t xml:space="preserve">he student has to pay for each </w:t>
      </w:r>
      <w:r w:rsidR="00CE0FCA" w:rsidRPr="006068C7">
        <w:rPr>
          <w:rFonts w:ascii="Arial" w:hAnsi="Arial" w:cs="Arial"/>
          <w:sz w:val="20"/>
        </w:rPr>
        <w:t>3</w:t>
      </w:r>
      <w:r w:rsidR="00DD5F03" w:rsidRPr="006068C7">
        <w:rPr>
          <w:rFonts w:ascii="Arial" w:hAnsi="Arial" w:cs="Arial"/>
          <w:sz w:val="20"/>
        </w:rPr>
        <w:t>-credit course</w:t>
      </w:r>
      <w:r w:rsidRPr="006068C7">
        <w:rPr>
          <w:rFonts w:ascii="Arial" w:hAnsi="Arial" w:cs="Arial"/>
          <w:sz w:val="20"/>
        </w:rPr>
        <w:t xml:space="preserve"> </w:t>
      </w:r>
      <w:r w:rsidR="005554A1" w:rsidRPr="006068C7">
        <w:rPr>
          <w:rFonts w:ascii="Arial" w:hAnsi="Arial" w:cs="Arial"/>
          <w:b/>
          <w:sz w:val="20"/>
        </w:rPr>
        <w:t>with</w:t>
      </w:r>
      <w:r w:rsidRPr="006068C7">
        <w:rPr>
          <w:rFonts w:ascii="Arial" w:hAnsi="Arial" w:cs="Arial"/>
          <w:sz w:val="20"/>
        </w:rPr>
        <w:t xml:space="preserve"> scholarship</w:t>
      </w:r>
      <w:r w:rsidR="00196ABA" w:rsidRPr="00196ABA">
        <w:rPr>
          <w:rFonts w:ascii="Arial" w:hAnsi="Arial" w:cs="Arial"/>
          <w:i/>
          <w:sz w:val="20"/>
        </w:rPr>
        <w:t xml:space="preserve"> </w:t>
      </w:r>
      <w:r w:rsidR="00196ABA">
        <w:rPr>
          <w:rFonts w:ascii="Arial" w:hAnsi="Arial" w:cs="Arial"/>
          <w:i/>
          <w:sz w:val="20"/>
        </w:rPr>
        <w:t xml:space="preserve">/ </w:t>
      </w:r>
      <w:r w:rsidR="00196ABA" w:rsidRPr="00614CB5">
        <w:rPr>
          <w:rFonts w:ascii="Arial" w:hAnsi="Arial" w:cs="Arial"/>
          <w:i/>
          <w:color w:val="808080" w:themeColor="background1" w:themeShade="80"/>
          <w:sz w:val="20"/>
        </w:rPr>
        <w:t xml:space="preserve">Sinh viên </w:t>
      </w:r>
      <w:r w:rsidR="00196ABA" w:rsidRPr="00614CB5">
        <w:rPr>
          <w:rFonts w:ascii="Arial" w:hAnsi="Arial" w:cs="Arial"/>
          <w:i/>
          <w:color w:val="808080" w:themeColor="background1" w:themeShade="80"/>
          <w:sz w:val="20"/>
          <w:lang w:val="vi-VN"/>
        </w:rPr>
        <w:t>phải đóng</w:t>
      </w:r>
      <w:r w:rsidR="00196ABA" w:rsidRPr="00614CB5">
        <w:rPr>
          <w:rFonts w:ascii="Arial" w:hAnsi="Arial" w:cs="Arial"/>
          <w:i/>
          <w:color w:val="808080" w:themeColor="background1" w:themeShade="80"/>
          <w:sz w:val="20"/>
        </w:rPr>
        <w:t xml:space="preserve"> cho mỗi môn học 3 tín chỉ </w:t>
      </w:r>
      <w:r w:rsidR="00196ABA" w:rsidRPr="00614CB5">
        <w:rPr>
          <w:rFonts w:ascii="Arial" w:hAnsi="Arial" w:cs="Arial"/>
          <w:b/>
          <w:i/>
          <w:color w:val="808080" w:themeColor="background1" w:themeShade="80"/>
          <w:sz w:val="20"/>
          <w:lang w:val="vi-VN"/>
        </w:rPr>
        <w:t>sau khi đã được cấp</w:t>
      </w:r>
      <w:r w:rsidR="00196ABA" w:rsidRPr="00614CB5">
        <w:rPr>
          <w:rFonts w:ascii="Arial" w:hAnsi="Arial" w:cs="Arial"/>
          <w:b/>
          <w:i/>
          <w:color w:val="808080" w:themeColor="background1" w:themeShade="80"/>
          <w:sz w:val="20"/>
        </w:rPr>
        <w:t xml:space="preserve"> </w:t>
      </w:r>
      <w:r w:rsidR="00196ABA" w:rsidRPr="00614CB5">
        <w:rPr>
          <w:rFonts w:ascii="Arial" w:hAnsi="Arial" w:cs="Arial"/>
          <w:i/>
          <w:color w:val="808080" w:themeColor="background1" w:themeShade="80"/>
          <w:sz w:val="20"/>
        </w:rPr>
        <w:t>học bổng</w:t>
      </w:r>
      <w:r w:rsidR="00DD5F03" w:rsidRPr="00614CB5">
        <w:rPr>
          <w:rFonts w:ascii="Arial" w:hAnsi="Arial" w:cs="Arial"/>
          <w:color w:val="808080" w:themeColor="background1" w:themeShade="80"/>
          <w:sz w:val="20"/>
        </w:rPr>
        <w:t>:</w:t>
      </w:r>
      <w:r w:rsidR="00DD5F03" w:rsidRPr="006068C7">
        <w:rPr>
          <w:rFonts w:ascii="Arial" w:hAnsi="Arial" w:cs="Arial"/>
          <w:sz w:val="20"/>
        </w:rPr>
        <w:t xml:space="preserve"> </w:t>
      </w:r>
      <w:r w:rsidR="007D15CE" w:rsidRPr="006068C7">
        <w:rPr>
          <w:rFonts w:ascii="Arial" w:hAnsi="Arial" w:cs="Arial"/>
          <w:sz w:val="20"/>
        </w:rPr>
        <w:t>____</w:t>
      </w:r>
      <w:r w:rsidR="00B00108" w:rsidRPr="006068C7">
        <w:rPr>
          <w:rFonts w:ascii="Arial" w:hAnsi="Arial" w:cs="Arial"/>
          <w:sz w:val="20"/>
        </w:rPr>
        <w:t>____</w:t>
      </w:r>
      <w:r w:rsidR="007D15CE" w:rsidRPr="006068C7">
        <w:rPr>
          <w:rFonts w:ascii="Arial" w:hAnsi="Arial" w:cs="Arial"/>
          <w:sz w:val="20"/>
        </w:rPr>
        <w:t>_____</w:t>
      </w:r>
    </w:p>
    <w:p w:rsidR="00283ECC" w:rsidRPr="00283ECC" w:rsidRDefault="00283ECC" w:rsidP="00283ECC">
      <w:pPr>
        <w:pStyle w:val="ListParagraph"/>
        <w:rPr>
          <w:rFonts w:ascii="Arial" w:hAnsi="Arial" w:cs="Arial"/>
          <w:sz w:val="20"/>
        </w:rPr>
      </w:pPr>
    </w:p>
    <w:p w:rsidR="00283ECC" w:rsidRDefault="00283ECC" w:rsidP="00196ABA">
      <w:pPr>
        <w:pStyle w:val="ListParagraph"/>
        <w:numPr>
          <w:ilvl w:val="0"/>
          <w:numId w:val="10"/>
        </w:numPr>
        <w:spacing w:line="276" w:lineRule="auto"/>
        <w:contextualSpacing w:val="0"/>
        <w:jc w:val="both"/>
        <w:rPr>
          <w:rFonts w:ascii="Arial" w:hAnsi="Arial" w:cs="Arial"/>
          <w:sz w:val="20"/>
        </w:rPr>
      </w:pPr>
      <w:r w:rsidRPr="00283ECC">
        <w:rPr>
          <w:rFonts w:ascii="Arial" w:hAnsi="Arial" w:cs="Arial"/>
          <w:sz w:val="20"/>
        </w:rPr>
        <w:t>Number of 3-credit courses this enrollment period</w:t>
      </w:r>
      <w:r w:rsidR="00A57D8C">
        <w:rPr>
          <w:rFonts w:ascii="Arial" w:hAnsi="Arial" w:cs="Arial"/>
          <w:sz w:val="20"/>
        </w:rPr>
        <w:t xml:space="preserve"> / </w:t>
      </w:r>
      <w:r w:rsidR="00A57D8C" w:rsidRPr="00A57D8C">
        <w:rPr>
          <w:rFonts w:ascii="Arial" w:hAnsi="Arial" w:cs="Arial"/>
          <w:sz w:val="20"/>
        </w:rPr>
        <w:t>Tồng số lớp học ghi danh trong khóa này</w:t>
      </w:r>
      <w:r w:rsidRPr="00283ECC">
        <w:rPr>
          <w:rFonts w:ascii="Arial" w:hAnsi="Arial" w:cs="Arial"/>
          <w:sz w:val="20"/>
        </w:rPr>
        <w:t>:</w:t>
      </w:r>
      <w:r>
        <w:rPr>
          <w:rFonts w:ascii="Arial" w:hAnsi="Arial" w:cs="Arial"/>
          <w:sz w:val="20"/>
        </w:rPr>
        <w:t xml:space="preserve"> ________</w:t>
      </w:r>
    </w:p>
    <w:p w:rsidR="00283ECC" w:rsidRPr="00283ECC" w:rsidRDefault="00283ECC" w:rsidP="00283ECC">
      <w:pPr>
        <w:pStyle w:val="ListParagraph"/>
        <w:rPr>
          <w:rFonts w:ascii="Arial" w:hAnsi="Arial" w:cs="Arial"/>
          <w:sz w:val="20"/>
        </w:rPr>
      </w:pPr>
    </w:p>
    <w:p w:rsidR="00283ECC" w:rsidRPr="006068C7" w:rsidRDefault="00283ECC" w:rsidP="00196ABA">
      <w:pPr>
        <w:pStyle w:val="ListParagraph"/>
        <w:numPr>
          <w:ilvl w:val="0"/>
          <w:numId w:val="10"/>
        </w:numPr>
        <w:spacing w:line="276" w:lineRule="auto"/>
        <w:contextualSpacing w:val="0"/>
        <w:jc w:val="both"/>
        <w:rPr>
          <w:rFonts w:ascii="Arial" w:hAnsi="Arial" w:cs="Arial"/>
          <w:sz w:val="20"/>
        </w:rPr>
      </w:pPr>
      <w:r w:rsidRPr="00283ECC">
        <w:rPr>
          <w:rFonts w:ascii="Arial" w:hAnsi="Arial" w:cs="Arial"/>
          <w:sz w:val="20"/>
        </w:rPr>
        <w:lastRenderedPageBreak/>
        <w:t>Name of courses for this enrollment period</w:t>
      </w:r>
      <w:r w:rsidR="00A57D8C">
        <w:rPr>
          <w:rFonts w:ascii="Arial" w:hAnsi="Arial" w:cs="Arial"/>
          <w:sz w:val="20"/>
        </w:rPr>
        <w:t xml:space="preserve"> / </w:t>
      </w:r>
      <w:r w:rsidR="00A57D8C" w:rsidRPr="00A57D8C">
        <w:rPr>
          <w:rFonts w:ascii="Arial" w:hAnsi="Arial" w:cs="Arial"/>
          <w:sz w:val="20"/>
        </w:rPr>
        <w:t>Tên của các lớp học trong khóa nầy</w:t>
      </w:r>
      <w:r w:rsidRPr="00283ECC">
        <w:rPr>
          <w:rFonts w:ascii="Arial" w:hAnsi="Arial" w:cs="Arial"/>
          <w:sz w:val="20"/>
        </w:rPr>
        <w:t>:</w:t>
      </w:r>
      <w:r>
        <w:rPr>
          <w:rFonts w:ascii="Arial" w:hAnsi="Arial" w:cs="Arial"/>
          <w:sz w:val="20"/>
        </w:rPr>
        <w:t xml:space="preserve"> ______________________________________________</w:t>
      </w:r>
    </w:p>
    <w:p w:rsidR="00E46904" w:rsidRPr="006068C7" w:rsidRDefault="00E46904" w:rsidP="00196ABA">
      <w:pPr>
        <w:pStyle w:val="ListParagraph"/>
        <w:spacing w:line="276" w:lineRule="auto"/>
        <w:contextualSpacing w:val="0"/>
        <w:jc w:val="both"/>
        <w:rPr>
          <w:rFonts w:ascii="Arial" w:hAnsi="Arial" w:cs="Arial"/>
          <w:sz w:val="20"/>
        </w:rPr>
      </w:pPr>
    </w:p>
    <w:p w:rsidR="00196ABA" w:rsidRDefault="00724258" w:rsidP="00196ABA">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 xml:space="preserve">STRF </w:t>
      </w:r>
      <w:r w:rsidR="00E60C4F" w:rsidRPr="006068C7">
        <w:rPr>
          <w:rFonts w:ascii="Arial" w:hAnsi="Arial" w:cs="Arial"/>
          <w:sz w:val="20"/>
        </w:rPr>
        <w:t>Assessment</w:t>
      </w:r>
      <w:r w:rsidR="00196ABA">
        <w:rPr>
          <w:rFonts w:ascii="Arial" w:hAnsi="Arial" w:cs="Arial"/>
          <w:sz w:val="20"/>
        </w:rPr>
        <w:t xml:space="preserve"> /</w:t>
      </w:r>
      <w:r w:rsidR="00DB1559" w:rsidRPr="006068C7">
        <w:rPr>
          <w:rFonts w:ascii="Arial" w:hAnsi="Arial" w:cs="Arial"/>
          <w:sz w:val="20"/>
        </w:rPr>
        <w:t xml:space="preserve"> </w:t>
      </w:r>
      <w:r w:rsidR="00196ABA" w:rsidRPr="00614CB5">
        <w:rPr>
          <w:rFonts w:ascii="Arial" w:hAnsi="Arial" w:cs="Arial"/>
          <w:i/>
          <w:color w:val="808080" w:themeColor="background1" w:themeShade="80"/>
          <w:sz w:val="20"/>
        </w:rPr>
        <w:t>Lệ phí STRF</w:t>
      </w:r>
      <w:r w:rsidR="00196ABA" w:rsidRPr="00614CB5">
        <w:rPr>
          <w:rFonts w:ascii="Arial" w:hAnsi="Arial" w:cs="Arial"/>
          <w:color w:val="808080" w:themeColor="background1" w:themeShade="80"/>
          <w:sz w:val="20"/>
        </w:rPr>
        <w:t xml:space="preserve"> </w:t>
      </w:r>
      <w:r w:rsidR="00DB1559" w:rsidRPr="006068C7">
        <w:rPr>
          <w:rFonts w:ascii="Arial" w:hAnsi="Arial" w:cs="Arial"/>
          <w:sz w:val="20"/>
        </w:rPr>
        <w:t>(non-refundable</w:t>
      </w:r>
      <w:r w:rsidR="00196ABA">
        <w:rPr>
          <w:rFonts w:ascii="Arial" w:hAnsi="Arial" w:cs="Arial"/>
          <w:sz w:val="20"/>
        </w:rPr>
        <w:t xml:space="preserve"> /</w:t>
      </w:r>
      <w:r w:rsidR="00196ABA" w:rsidRPr="00196ABA">
        <w:rPr>
          <w:rFonts w:ascii="Arial" w:hAnsi="Arial" w:cs="Arial"/>
          <w:i/>
          <w:sz w:val="20"/>
        </w:rPr>
        <w:t xml:space="preserve"> </w:t>
      </w:r>
      <w:r w:rsidR="00196ABA" w:rsidRPr="00614CB5">
        <w:rPr>
          <w:rFonts w:ascii="Arial" w:hAnsi="Arial" w:cs="Arial"/>
          <w:i/>
          <w:color w:val="808080" w:themeColor="background1" w:themeShade="80"/>
          <w:sz w:val="20"/>
        </w:rPr>
        <w:t>không hoàn lại</w:t>
      </w:r>
      <w:r w:rsidR="00DB1559" w:rsidRPr="006068C7">
        <w:rPr>
          <w:rFonts w:ascii="Arial" w:hAnsi="Arial" w:cs="Arial"/>
          <w:sz w:val="20"/>
        </w:rPr>
        <w:t>)</w:t>
      </w:r>
      <w:r w:rsidRPr="006068C7">
        <w:rPr>
          <w:rFonts w:ascii="Arial" w:hAnsi="Arial" w:cs="Arial"/>
          <w:sz w:val="20"/>
        </w:rPr>
        <w:t xml:space="preserve">: ____________ </w:t>
      </w:r>
      <w:r w:rsidR="00DB1559" w:rsidRPr="006068C7">
        <w:rPr>
          <w:rFonts w:ascii="Arial" w:hAnsi="Arial" w:cs="Arial"/>
          <w:sz w:val="20"/>
        </w:rPr>
        <w:t xml:space="preserve">     </w:t>
      </w:r>
    </w:p>
    <w:p w:rsidR="00724258" w:rsidRPr="00614CB5" w:rsidRDefault="00724258" w:rsidP="00196ABA">
      <w:pPr>
        <w:spacing w:line="276" w:lineRule="auto"/>
        <w:ind w:firstLine="720"/>
        <w:jc w:val="both"/>
        <w:rPr>
          <w:rFonts w:ascii="Arial" w:hAnsi="Arial" w:cs="Arial"/>
          <w:color w:val="808080" w:themeColor="background1" w:themeShade="80"/>
          <w:sz w:val="20"/>
        </w:rPr>
      </w:pPr>
      <w:r w:rsidRPr="00196ABA">
        <w:rPr>
          <w:rFonts w:ascii="Arial" w:hAnsi="Arial" w:cs="Arial"/>
          <w:sz w:val="28"/>
        </w:rPr>
        <w:t xml:space="preserve">□ </w:t>
      </w:r>
      <w:r w:rsidR="00196ABA">
        <w:rPr>
          <w:rFonts w:ascii="Arial" w:hAnsi="Arial" w:cs="Arial"/>
          <w:sz w:val="20"/>
        </w:rPr>
        <w:t xml:space="preserve">not applicable / </w:t>
      </w:r>
      <w:r w:rsidR="00196ABA" w:rsidRPr="00614CB5">
        <w:rPr>
          <w:rFonts w:ascii="Arial" w:hAnsi="Arial" w:cs="Arial"/>
          <w:i/>
          <w:color w:val="808080" w:themeColor="background1" w:themeShade="80"/>
          <w:sz w:val="20"/>
        </w:rPr>
        <w:t xml:space="preserve">không áp dụng </w:t>
      </w:r>
      <w:r w:rsidR="00196ABA">
        <w:rPr>
          <w:rFonts w:ascii="Arial" w:hAnsi="Arial" w:cs="Arial"/>
          <w:i/>
          <w:sz w:val="20"/>
        </w:rPr>
        <w:tab/>
      </w:r>
      <w:r w:rsidRPr="00196ABA">
        <w:rPr>
          <w:rFonts w:ascii="Arial" w:hAnsi="Arial" w:cs="Arial"/>
          <w:sz w:val="28"/>
        </w:rPr>
        <w:t xml:space="preserve">□ </w:t>
      </w:r>
      <w:r w:rsidRPr="00196ABA">
        <w:rPr>
          <w:rFonts w:ascii="Arial" w:hAnsi="Arial" w:cs="Arial"/>
          <w:sz w:val="20"/>
        </w:rPr>
        <w:t>waived</w:t>
      </w:r>
      <w:r w:rsidR="00196ABA" w:rsidRPr="00196ABA">
        <w:rPr>
          <w:rFonts w:ascii="Arial" w:hAnsi="Arial" w:cs="Arial"/>
          <w:i/>
          <w:sz w:val="20"/>
        </w:rPr>
        <w:t xml:space="preserve"> </w:t>
      </w:r>
      <w:r w:rsidR="00196ABA">
        <w:rPr>
          <w:rFonts w:ascii="Arial" w:hAnsi="Arial" w:cs="Arial"/>
          <w:i/>
          <w:sz w:val="20"/>
        </w:rPr>
        <w:t xml:space="preserve">/ </w:t>
      </w:r>
      <w:r w:rsidR="00196ABA" w:rsidRPr="00614CB5">
        <w:rPr>
          <w:rFonts w:ascii="Arial" w:hAnsi="Arial" w:cs="Arial"/>
          <w:i/>
          <w:color w:val="808080" w:themeColor="background1" w:themeShade="80"/>
          <w:sz w:val="20"/>
        </w:rPr>
        <w:t>được miễn</w:t>
      </w:r>
    </w:p>
    <w:p w:rsidR="00E46904" w:rsidRPr="006068C7" w:rsidRDefault="00E46904" w:rsidP="00196ABA">
      <w:pPr>
        <w:pStyle w:val="ListParagraph"/>
        <w:spacing w:line="276" w:lineRule="auto"/>
        <w:contextualSpacing w:val="0"/>
        <w:jc w:val="both"/>
        <w:rPr>
          <w:rFonts w:ascii="Arial" w:hAnsi="Arial" w:cs="Arial"/>
          <w:sz w:val="20"/>
        </w:rPr>
      </w:pPr>
    </w:p>
    <w:p w:rsidR="00E46904" w:rsidRDefault="00802A28" w:rsidP="00196ABA">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 xml:space="preserve">Estimated total tuition for the whole program </w:t>
      </w:r>
      <w:r w:rsidRPr="006068C7">
        <w:rPr>
          <w:rFonts w:ascii="Arial" w:hAnsi="Arial" w:cs="Arial"/>
          <w:b/>
          <w:sz w:val="20"/>
        </w:rPr>
        <w:t xml:space="preserve">with </w:t>
      </w:r>
      <w:r w:rsidRPr="006068C7">
        <w:rPr>
          <w:rFonts w:ascii="Arial" w:hAnsi="Arial" w:cs="Arial"/>
          <w:sz w:val="20"/>
        </w:rPr>
        <w:t>scholarship</w:t>
      </w:r>
      <w:r w:rsidR="001D6696" w:rsidRPr="001D6696">
        <w:rPr>
          <w:rFonts w:ascii="Arial" w:hAnsi="Arial" w:cs="Arial"/>
          <w:i/>
          <w:sz w:val="20"/>
        </w:rPr>
        <w:t xml:space="preserve"> </w:t>
      </w:r>
      <w:r w:rsidR="001D6696">
        <w:rPr>
          <w:rFonts w:ascii="Arial" w:hAnsi="Arial" w:cs="Arial"/>
          <w:i/>
          <w:sz w:val="20"/>
        </w:rPr>
        <w:t xml:space="preserve">/ </w:t>
      </w:r>
      <w:r w:rsidR="001D6696" w:rsidRPr="00614CB5">
        <w:rPr>
          <w:rFonts w:ascii="Arial" w:hAnsi="Arial" w:cs="Arial"/>
          <w:i/>
          <w:color w:val="808080" w:themeColor="background1" w:themeShade="80"/>
          <w:sz w:val="20"/>
        </w:rPr>
        <w:t xml:space="preserve">Ước tính tổng số học phí cho toàn chương trình học </w:t>
      </w:r>
      <w:r w:rsidR="001D6696" w:rsidRPr="00614CB5">
        <w:rPr>
          <w:rFonts w:ascii="Arial" w:hAnsi="Arial" w:cs="Arial"/>
          <w:b/>
          <w:i/>
          <w:color w:val="808080" w:themeColor="background1" w:themeShade="80"/>
          <w:sz w:val="20"/>
          <w:lang w:val="vi-VN"/>
        </w:rPr>
        <w:t>với</w:t>
      </w:r>
      <w:r w:rsidR="001D6696" w:rsidRPr="00614CB5">
        <w:rPr>
          <w:rFonts w:ascii="Arial" w:hAnsi="Arial" w:cs="Arial"/>
          <w:i/>
          <w:color w:val="808080" w:themeColor="background1" w:themeShade="80"/>
          <w:sz w:val="20"/>
        </w:rPr>
        <w:t xml:space="preserve"> học bổng</w:t>
      </w:r>
      <w:r w:rsidR="001D6696" w:rsidRPr="00614CB5">
        <w:rPr>
          <w:rFonts w:ascii="Arial" w:hAnsi="Arial" w:cs="Arial"/>
          <w:color w:val="808080" w:themeColor="background1" w:themeShade="80"/>
          <w:sz w:val="20"/>
        </w:rPr>
        <w:t>:</w:t>
      </w:r>
      <w:r w:rsidR="001833D7" w:rsidRPr="006068C7">
        <w:rPr>
          <w:rFonts w:ascii="Arial" w:hAnsi="Arial" w:cs="Arial"/>
          <w:sz w:val="20"/>
        </w:rPr>
        <w:t>___</w:t>
      </w:r>
      <w:r w:rsidR="00B00108" w:rsidRPr="006068C7">
        <w:rPr>
          <w:rFonts w:ascii="Arial" w:hAnsi="Arial" w:cs="Arial"/>
          <w:sz w:val="20"/>
        </w:rPr>
        <w:t>____</w:t>
      </w:r>
      <w:r w:rsidR="001833D7" w:rsidRPr="006068C7">
        <w:rPr>
          <w:rFonts w:ascii="Arial" w:hAnsi="Arial" w:cs="Arial"/>
          <w:sz w:val="20"/>
        </w:rPr>
        <w:t>____</w:t>
      </w:r>
    </w:p>
    <w:p w:rsidR="00A57D8C" w:rsidRPr="006068C7" w:rsidRDefault="00A57D8C" w:rsidP="00A57D8C">
      <w:pPr>
        <w:pStyle w:val="ListParagraph"/>
        <w:spacing w:line="276" w:lineRule="auto"/>
        <w:contextualSpacing w:val="0"/>
        <w:jc w:val="both"/>
        <w:rPr>
          <w:rFonts w:ascii="Arial" w:hAnsi="Arial" w:cs="Arial"/>
          <w:sz w:val="20"/>
        </w:rPr>
      </w:pPr>
    </w:p>
    <w:p w:rsidR="00E46904" w:rsidRPr="00614CB5" w:rsidRDefault="00FE6273" w:rsidP="00196ABA">
      <w:pPr>
        <w:pStyle w:val="ListParagraph"/>
        <w:numPr>
          <w:ilvl w:val="0"/>
          <w:numId w:val="10"/>
        </w:numPr>
        <w:spacing w:line="276" w:lineRule="auto"/>
        <w:contextualSpacing w:val="0"/>
        <w:jc w:val="both"/>
        <w:rPr>
          <w:rFonts w:ascii="Arial" w:hAnsi="Arial" w:cs="Arial"/>
          <w:i/>
          <w:color w:val="808080" w:themeColor="background1" w:themeShade="80"/>
          <w:sz w:val="20"/>
          <w:u w:val="single"/>
        </w:rPr>
      </w:pPr>
      <w:r w:rsidRPr="001D6696">
        <w:rPr>
          <w:rFonts w:ascii="Arial" w:hAnsi="Arial" w:cs="Arial"/>
          <w:sz w:val="20"/>
          <w:u w:val="single"/>
        </w:rPr>
        <w:t>STUDENT WILL PAY FOR EACH REGISTERED COURSE</w:t>
      </w:r>
      <w:r w:rsidR="00283ECC">
        <w:rPr>
          <w:rFonts w:ascii="Arial" w:hAnsi="Arial" w:cs="Arial"/>
          <w:sz w:val="20"/>
          <w:u w:val="single"/>
        </w:rPr>
        <w:t xml:space="preserve">. </w:t>
      </w:r>
      <w:r w:rsidR="00283ECC" w:rsidRPr="00283ECC">
        <w:rPr>
          <w:rFonts w:ascii="Arial" w:hAnsi="Arial" w:cs="Arial"/>
          <w:sz w:val="20"/>
        </w:rPr>
        <w:t>UUC does not increase the tuition rate for a student once that student has begun their program.</w:t>
      </w:r>
      <w:r w:rsidR="001D6696" w:rsidRPr="001D6696">
        <w:rPr>
          <w:rFonts w:ascii="Arial" w:hAnsi="Arial" w:cs="Arial"/>
          <w:sz w:val="20"/>
        </w:rPr>
        <w:t xml:space="preserve"> </w:t>
      </w:r>
      <w:r w:rsidR="001D6696" w:rsidRPr="00614CB5">
        <w:rPr>
          <w:rFonts w:ascii="Arial" w:hAnsi="Arial" w:cs="Arial"/>
          <w:i/>
          <w:sz w:val="20"/>
        </w:rPr>
        <w:t>/</w:t>
      </w:r>
      <w:r w:rsidR="001D6696" w:rsidRPr="001D6696">
        <w:rPr>
          <w:rFonts w:ascii="Arial" w:hAnsi="Arial" w:cs="Arial"/>
          <w:sz w:val="20"/>
        </w:rPr>
        <w:t xml:space="preserve"> </w:t>
      </w:r>
      <w:r w:rsidR="00E46904" w:rsidRPr="00614CB5">
        <w:rPr>
          <w:rFonts w:ascii="Arial" w:hAnsi="Arial" w:cs="Arial"/>
          <w:i/>
          <w:color w:val="808080" w:themeColor="background1" w:themeShade="80"/>
          <w:sz w:val="20"/>
          <w:u w:val="single"/>
        </w:rPr>
        <w:t xml:space="preserve">Sinh viên sẽ </w:t>
      </w:r>
      <w:r w:rsidR="00E46904" w:rsidRPr="00614CB5">
        <w:rPr>
          <w:rFonts w:ascii="Arial" w:hAnsi="Arial" w:cs="Arial"/>
          <w:i/>
          <w:color w:val="808080" w:themeColor="background1" w:themeShade="80"/>
          <w:sz w:val="20"/>
          <w:u w:val="single"/>
          <w:lang w:val="vi-VN"/>
        </w:rPr>
        <w:t>đóng</w:t>
      </w:r>
      <w:r w:rsidR="00E46904" w:rsidRPr="00614CB5">
        <w:rPr>
          <w:rFonts w:ascii="Arial" w:hAnsi="Arial" w:cs="Arial"/>
          <w:i/>
          <w:color w:val="808080" w:themeColor="background1" w:themeShade="80"/>
          <w:sz w:val="20"/>
          <w:u w:val="single"/>
        </w:rPr>
        <w:t xml:space="preserve"> cho mỗi </w:t>
      </w:r>
      <w:r w:rsidR="00E46904" w:rsidRPr="00614CB5">
        <w:rPr>
          <w:rFonts w:ascii="Arial" w:hAnsi="Arial" w:cs="Arial"/>
          <w:i/>
          <w:color w:val="808080" w:themeColor="background1" w:themeShade="80"/>
          <w:sz w:val="20"/>
          <w:u w:val="single"/>
          <w:lang w:val="vi-VN"/>
        </w:rPr>
        <w:t>môn</w:t>
      </w:r>
      <w:r w:rsidR="00E46904" w:rsidRPr="00614CB5">
        <w:rPr>
          <w:rFonts w:ascii="Arial" w:hAnsi="Arial" w:cs="Arial"/>
          <w:i/>
          <w:color w:val="808080" w:themeColor="background1" w:themeShade="80"/>
          <w:sz w:val="20"/>
          <w:u w:val="single"/>
        </w:rPr>
        <w:t xml:space="preserve"> học ghi đã ghi danh. </w:t>
      </w:r>
    </w:p>
    <w:p w:rsidR="00E46904" w:rsidRPr="006068C7" w:rsidRDefault="00E46904" w:rsidP="00196ABA">
      <w:pPr>
        <w:pStyle w:val="ListParagraph"/>
        <w:spacing w:line="276" w:lineRule="auto"/>
        <w:contextualSpacing w:val="0"/>
        <w:jc w:val="both"/>
        <w:rPr>
          <w:rFonts w:ascii="Arial" w:hAnsi="Arial" w:cs="Arial"/>
          <w:sz w:val="20"/>
        </w:rPr>
      </w:pPr>
    </w:p>
    <w:p w:rsidR="00DD5F03" w:rsidRPr="006068C7" w:rsidRDefault="00DD5F03" w:rsidP="001D6696">
      <w:pPr>
        <w:pStyle w:val="ListParagraph"/>
        <w:numPr>
          <w:ilvl w:val="0"/>
          <w:numId w:val="10"/>
        </w:numPr>
        <w:spacing w:line="360" w:lineRule="auto"/>
        <w:contextualSpacing w:val="0"/>
        <w:jc w:val="both"/>
        <w:rPr>
          <w:rFonts w:ascii="Arial" w:hAnsi="Arial" w:cs="Arial"/>
          <w:sz w:val="20"/>
        </w:rPr>
      </w:pPr>
      <w:r w:rsidRPr="006068C7">
        <w:rPr>
          <w:rFonts w:ascii="Arial" w:hAnsi="Arial" w:cs="Arial"/>
          <w:sz w:val="20"/>
        </w:rPr>
        <w:t>Time period for the above scholarship</w:t>
      </w:r>
      <w:r w:rsidR="001D6696">
        <w:rPr>
          <w:rFonts w:ascii="Arial" w:hAnsi="Arial" w:cs="Arial"/>
          <w:sz w:val="20"/>
        </w:rPr>
        <w:t xml:space="preserve"> /</w:t>
      </w:r>
      <w:r w:rsidR="00BB027F" w:rsidRPr="006068C7">
        <w:rPr>
          <w:rFonts w:ascii="Arial" w:hAnsi="Arial" w:cs="Arial"/>
          <w:sz w:val="20"/>
        </w:rPr>
        <w:t xml:space="preserve"> </w:t>
      </w:r>
      <w:r w:rsidR="001D6696" w:rsidRPr="00614CB5">
        <w:rPr>
          <w:rFonts w:ascii="Arial" w:hAnsi="Arial" w:cs="Arial"/>
          <w:i/>
          <w:color w:val="808080" w:themeColor="background1" w:themeShade="80"/>
          <w:sz w:val="20"/>
        </w:rPr>
        <w:t>Thời gian được nhận học bổng nói trên</w:t>
      </w:r>
      <w:r w:rsidR="001D6696" w:rsidRPr="00614CB5">
        <w:rPr>
          <w:rFonts w:ascii="Arial" w:hAnsi="Arial" w:cs="Arial"/>
          <w:i/>
          <w:sz w:val="20"/>
        </w:rPr>
        <w:t>:</w:t>
      </w:r>
      <w:r w:rsidR="00E73987" w:rsidRPr="00614CB5">
        <w:rPr>
          <w:rFonts w:ascii="Arial" w:hAnsi="Arial" w:cs="Arial"/>
          <w:color w:val="808080" w:themeColor="background1" w:themeShade="80"/>
          <w:sz w:val="20"/>
        </w:rPr>
        <w:t xml:space="preserve"> </w:t>
      </w:r>
      <w:r w:rsidR="00E73987" w:rsidRPr="006068C7">
        <w:rPr>
          <w:rFonts w:ascii="Arial" w:hAnsi="Arial" w:cs="Arial"/>
          <w:sz w:val="20"/>
        </w:rPr>
        <w:t>one year</w:t>
      </w:r>
      <w:r w:rsidR="00E73987">
        <w:rPr>
          <w:rFonts w:ascii="Arial" w:hAnsi="Arial" w:cs="Arial"/>
          <w:sz w:val="20"/>
        </w:rPr>
        <w:t xml:space="preserve"> /</w:t>
      </w:r>
      <w:r w:rsidR="001D6696">
        <w:rPr>
          <w:rFonts w:ascii="Arial" w:hAnsi="Arial" w:cs="Arial"/>
          <w:i/>
          <w:sz w:val="20"/>
        </w:rPr>
        <w:t xml:space="preserve"> </w:t>
      </w:r>
      <w:r w:rsidR="001D6696" w:rsidRPr="00614CB5">
        <w:rPr>
          <w:rFonts w:ascii="Arial" w:hAnsi="Arial" w:cs="Arial"/>
          <w:i/>
          <w:color w:val="808080" w:themeColor="background1" w:themeShade="80"/>
          <w:sz w:val="20"/>
        </w:rPr>
        <w:t xml:space="preserve">1 năm </w:t>
      </w:r>
      <w:r w:rsidR="00BB027F" w:rsidRPr="006068C7">
        <w:rPr>
          <w:rFonts w:ascii="Arial" w:hAnsi="Arial" w:cs="Arial"/>
          <w:sz w:val="20"/>
        </w:rPr>
        <w:t>(</w:t>
      </w:r>
      <w:r w:rsidR="00B00108" w:rsidRPr="006068C7">
        <w:rPr>
          <w:rFonts w:ascii="Arial" w:hAnsi="Arial" w:cs="Arial"/>
          <w:sz w:val="20"/>
        </w:rPr>
        <w:t>____________</w:t>
      </w:r>
      <w:r w:rsidR="00F10B0B" w:rsidRPr="006068C7">
        <w:rPr>
          <w:rFonts w:ascii="Arial" w:hAnsi="Arial" w:cs="Arial"/>
          <w:sz w:val="20"/>
        </w:rPr>
        <w:t xml:space="preserve"> – </w:t>
      </w:r>
      <w:r w:rsidR="00B00108" w:rsidRPr="006068C7">
        <w:rPr>
          <w:rFonts w:ascii="Arial" w:hAnsi="Arial" w:cs="Arial"/>
          <w:sz w:val="20"/>
        </w:rPr>
        <w:t>____________</w:t>
      </w:r>
      <w:r w:rsidR="00BB027F" w:rsidRPr="006068C7">
        <w:rPr>
          <w:rFonts w:ascii="Arial" w:hAnsi="Arial" w:cs="Arial"/>
          <w:sz w:val="20"/>
        </w:rPr>
        <w:t>).</w:t>
      </w:r>
    </w:p>
    <w:p w:rsidR="00E46904" w:rsidRPr="006068C7" w:rsidRDefault="00E46904" w:rsidP="00196ABA">
      <w:pPr>
        <w:pStyle w:val="ListParagraph"/>
        <w:spacing w:line="276" w:lineRule="auto"/>
        <w:contextualSpacing w:val="0"/>
        <w:jc w:val="both"/>
        <w:rPr>
          <w:rFonts w:ascii="Arial" w:hAnsi="Arial" w:cs="Arial"/>
          <w:i/>
          <w:sz w:val="20"/>
        </w:rPr>
      </w:pPr>
      <w:r w:rsidRPr="006068C7">
        <w:rPr>
          <w:rFonts w:ascii="Arial" w:hAnsi="Arial" w:cs="Arial"/>
          <w:i/>
          <w:sz w:val="20"/>
        </w:rPr>
        <w:t xml:space="preserve"> </w:t>
      </w:r>
    </w:p>
    <w:p w:rsidR="00993EB5" w:rsidRPr="006068C7" w:rsidRDefault="00993EB5" w:rsidP="00196ABA">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Deadline to submit Scholarship Application for the following year</w:t>
      </w:r>
      <w:r w:rsidR="001D6696" w:rsidRPr="001D6696">
        <w:rPr>
          <w:rFonts w:ascii="Arial" w:hAnsi="Arial" w:cs="Arial"/>
          <w:i/>
          <w:sz w:val="20"/>
        </w:rPr>
        <w:t xml:space="preserve"> </w:t>
      </w:r>
      <w:r w:rsidR="001D6696">
        <w:rPr>
          <w:rFonts w:ascii="Arial" w:hAnsi="Arial" w:cs="Arial"/>
          <w:i/>
          <w:sz w:val="20"/>
        </w:rPr>
        <w:t xml:space="preserve">/ </w:t>
      </w:r>
      <w:r w:rsidR="001D6696" w:rsidRPr="00614CB5">
        <w:rPr>
          <w:rFonts w:ascii="Arial" w:hAnsi="Arial" w:cs="Arial"/>
          <w:i/>
          <w:color w:val="808080" w:themeColor="background1" w:themeShade="80"/>
          <w:sz w:val="20"/>
        </w:rPr>
        <w:t>Hạn chót để nộp Đơn Xin Học Bổng cho năm sau</w:t>
      </w:r>
      <w:r w:rsidRPr="00614CB5">
        <w:rPr>
          <w:rFonts w:ascii="Arial" w:hAnsi="Arial" w:cs="Arial"/>
          <w:color w:val="808080" w:themeColor="background1" w:themeShade="80"/>
          <w:sz w:val="20"/>
        </w:rPr>
        <w:t>:</w:t>
      </w:r>
      <w:r w:rsidRPr="006068C7">
        <w:rPr>
          <w:rFonts w:ascii="Arial" w:hAnsi="Arial" w:cs="Arial"/>
          <w:sz w:val="20"/>
        </w:rPr>
        <w:t xml:space="preserve"> </w:t>
      </w:r>
      <w:r w:rsidR="00F10B0B" w:rsidRPr="006068C7">
        <w:rPr>
          <w:rFonts w:ascii="Arial" w:hAnsi="Arial" w:cs="Arial"/>
          <w:sz w:val="20"/>
        </w:rPr>
        <w:t>May 31 each year</w:t>
      </w:r>
      <w:r w:rsidR="00E73987">
        <w:rPr>
          <w:rFonts w:ascii="Arial" w:hAnsi="Arial" w:cs="Arial"/>
          <w:sz w:val="20"/>
        </w:rPr>
        <w:t xml:space="preserve"> </w:t>
      </w:r>
      <w:r w:rsidR="001D6696">
        <w:rPr>
          <w:rFonts w:ascii="Arial" w:hAnsi="Arial" w:cs="Arial"/>
          <w:sz w:val="20"/>
        </w:rPr>
        <w:t xml:space="preserve">/ </w:t>
      </w:r>
      <w:r w:rsidR="001D6696" w:rsidRPr="00614CB5">
        <w:rPr>
          <w:rFonts w:ascii="Arial" w:hAnsi="Arial" w:cs="Arial"/>
          <w:i/>
          <w:color w:val="808080" w:themeColor="background1" w:themeShade="80"/>
          <w:sz w:val="20"/>
        </w:rPr>
        <w:t>31 tháng 5 mỗi năm</w:t>
      </w:r>
      <w:r w:rsidR="00F10B0B" w:rsidRPr="00614CB5">
        <w:rPr>
          <w:rFonts w:ascii="Arial" w:hAnsi="Arial" w:cs="Arial"/>
          <w:color w:val="808080" w:themeColor="background1" w:themeShade="80"/>
          <w:sz w:val="20"/>
        </w:rPr>
        <w:t>.</w:t>
      </w:r>
    </w:p>
    <w:p w:rsidR="00E46904" w:rsidRPr="006068C7" w:rsidRDefault="00E46904" w:rsidP="00196ABA">
      <w:pPr>
        <w:pStyle w:val="ListParagraph"/>
        <w:spacing w:line="276" w:lineRule="auto"/>
        <w:contextualSpacing w:val="0"/>
        <w:jc w:val="both"/>
        <w:rPr>
          <w:rFonts w:ascii="Arial" w:hAnsi="Arial" w:cs="Arial"/>
          <w:sz w:val="20"/>
        </w:rPr>
      </w:pPr>
    </w:p>
    <w:p w:rsidR="00E46904" w:rsidRPr="00614CB5" w:rsidRDefault="00590FF1" w:rsidP="00196ABA">
      <w:pPr>
        <w:pStyle w:val="ListParagraph"/>
        <w:numPr>
          <w:ilvl w:val="0"/>
          <w:numId w:val="10"/>
        </w:numPr>
        <w:spacing w:line="276" w:lineRule="auto"/>
        <w:contextualSpacing w:val="0"/>
        <w:jc w:val="both"/>
        <w:rPr>
          <w:rFonts w:ascii="Arial" w:hAnsi="Arial" w:cs="Arial"/>
          <w:i/>
          <w:color w:val="808080" w:themeColor="background1" w:themeShade="80"/>
          <w:sz w:val="20"/>
        </w:rPr>
      </w:pPr>
      <w:r w:rsidRPr="00E73987">
        <w:rPr>
          <w:rFonts w:ascii="Arial" w:hAnsi="Arial" w:cs="Arial"/>
          <w:sz w:val="20"/>
        </w:rPr>
        <w:t xml:space="preserve">To continue to receive </w:t>
      </w:r>
      <w:r w:rsidR="004E746C" w:rsidRPr="00E73987">
        <w:rPr>
          <w:rFonts w:ascii="Arial" w:hAnsi="Arial" w:cs="Arial"/>
          <w:sz w:val="20"/>
        </w:rPr>
        <w:t xml:space="preserve">a </w:t>
      </w:r>
      <w:r w:rsidRPr="00E73987">
        <w:rPr>
          <w:rFonts w:ascii="Arial" w:hAnsi="Arial" w:cs="Arial"/>
          <w:sz w:val="20"/>
        </w:rPr>
        <w:t xml:space="preserve">scholarship from UUC, the student must maintain </w:t>
      </w:r>
      <w:r w:rsidR="004E746C" w:rsidRPr="00E73987">
        <w:rPr>
          <w:rFonts w:ascii="Arial" w:hAnsi="Arial" w:cs="Arial"/>
          <w:sz w:val="20"/>
        </w:rPr>
        <w:t xml:space="preserve">a </w:t>
      </w:r>
      <w:r w:rsidRPr="00E73987">
        <w:rPr>
          <w:rFonts w:ascii="Arial" w:hAnsi="Arial" w:cs="Arial"/>
          <w:sz w:val="20"/>
        </w:rPr>
        <w:t>GPA abov</w:t>
      </w:r>
      <w:r w:rsidR="00541D5B" w:rsidRPr="00E73987">
        <w:rPr>
          <w:rFonts w:ascii="Arial" w:hAnsi="Arial" w:cs="Arial"/>
          <w:sz w:val="20"/>
        </w:rPr>
        <w:t>e 3.0 on the scale of 4.0</w:t>
      </w:r>
      <w:r w:rsidR="000A0DEB" w:rsidRPr="00E73987">
        <w:rPr>
          <w:rFonts w:ascii="Arial" w:hAnsi="Arial" w:cs="Arial"/>
          <w:sz w:val="20"/>
        </w:rPr>
        <w:t xml:space="preserve"> and take at least 1 course per module (or 4 courses per year).</w:t>
      </w:r>
      <w:r w:rsidR="00791F18" w:rsidRPr="00E73987">
        <w:rPr>
          <w:rFonts w:ascii="Arial" w:hAnsi="Arial" w:cs="Arial"/>
          <w:sz w:val="20"/>
        </w:rPr>
        <w:t xml:space="preserve"> Student can download scholarship application form</w:t>
      </w:r>
      <w:r w:rsidR="004E746C" w:rsidRPr="00E73987">
        <w:rPr>
          <w:rFonts w:ascii="Arial" w:hAnsi="Arial" w:cs="Arial"/>
          <w:sz w:val="20"/>
        </w:rPr>
        <w:t>s</w:t>
      </w:r>
      <w:r w:rsidR="00791F18" w:rsidRPr="00E73987">
        <w:rPr>
          <w:rFonts w:ascii="Arial" w:hAnsi="Arial" w:cs="Arial"/>
          <w:sz w:val="20"/>
        </w:rPr>
        <w:t xml:space="preserve"> and submit scholarship application</w:t>
      </w:r>
      <w:r w:rsidR="004E746C" w:rsidRPr="00E73987">
        <w:rPr>
          <w:rFonts w:ascii="Arial" w:hAnsi="Arial" w:cs="Arial"/>
          <w:sz w:val="20"/>
        </w:rPr>
        <w:t>s</w:t>
      </w:r>
      <w:r w:rsidR="00791F18" w:rsidRPr="00E73987">
        <w:rPr>
          <w:rFonts w:ascii="Arial" w:hAnsi="Arial" w:cs="Arial"/>
          <w:sz w:val="20"/>
        </w:rPr>
        <w:t xml:space="preserve"> in </w:t>
      </w:r>
      <w:r w:rsidR="007D15CE" w:rsidRPr="00E73987">
        <w:rPr>
          <w:rFonts w:ascii="Arial" w:hAnsi="Arial" w:cs="Arial"/>
          <w:sz w:val="20"/>
        </w:rPr>
        <w:t xml:space="preserve">the </w:t>
      </w:r>
      <w:r w:rsidR="00791F18" w:rsidRPr="00E73987">
        <w:rPr>
          <w:rFonts w:ascii="Arial" w:hAnsi="Arial" w:cs="Arial"/>
          <w:sz w:val="20"/>
        </w:rPr>
        <w:t>Student Page</w:t>
      </w:r>
      <w:r w:rsidR="00E73987" w:rsidRPr="00E73987">
        <w:rPr>
          <w:rFonts w:ascii="Arial" w:hAnsi="Arial" w:cs="Arial"/>
          <w:sz w:val="20"/>
        </w:rPr>
        <w:t xml:space="preserve"> / </w:t>
      </w:r>
      <w:r w:rsidR="00E46904" w:rsidRPr="00614CB5">
        <w:rPr>
          <w:rFonts w:ascii="Arial" w:hAnsi="Arial" w:cs="Arial"/>
          <w:i/>
          <w:color w:val="808080" w:themeColor="background1" w:themeShade="80"/>
          <w:sz w:val="20"/>
        </w:rPr>
        <w:t xml:space="preserve">Để tiếp tục được nhận học bổng từ UUC, sinh viên cần duy trì được điểm trung bình môn </w:t>
      </w:r>
      <w:r w:rsidR="00E46904" w:rsidRPr="00614CB5">
        <w:rPr>
          <w:rFonts w:ascii="Arial" w:hAnsi="Arial" w:cs="Arial"/>
          <w:i/>
          <w:color w:val="808080" w:themeColor="background1" w:themeShade="80"/>
          <w:sz w:val="20"/>
          <w:lang w:val="vi-VN"/>
        </w:rPr>
        <w:t xml:space="preserve">GPA </w:t>
      </w:r>
      <w:r w:rsidR="00E46904" w:rsidRPr="00614CB5">
        <w:rPr>
          <w:rFonts w:ascii="Arial" w:hAnsi="Arial" w:cs="Arial"/>
          <w:i/>
          <w:color w:val="808080" w:themeColor="background1" w:themeShade="80"/>
          <w:sz w:val="20"/>
        </w:rPr>
        <w:t xml:space="preserve">trên 3.0 trên thang điểm 4.0 và phải ghi danh học ít nhất </w:t>
      </w:r>
      <w:r w:rsidR="00E46904" w:rsidRPr="00614CB5">
        <w:rPr>
          <w:rFonts w:ascii="Arial" w:hAnsi="Arial" w:cs="Arial"/>
          <w:i/>
          <w:color w:val="808080" w:themeColor="background1" w:themeShade="80"/>
          <w:sz w:val="20"/>
          <w:lang w:val="vi-VN"/>
        </w:rPr>
        <w:t>1</w:t>
      </w:r>
      <w:r w:rsidR="00E46904" w:rsidRPr="00614CB5">
        <w:rPr>
          <w:rFonts w:ascii="Arial" w:hAnsi="Arial" w:cs="Arial"/>
          <w:i/>
          <w:color w:val="808080" w:themeColor="background1" w:themeShade="80"/>
          <w:sz w:val="20"/>
        </w:rPr>
        <w:t xml:space="preserve"> môn mỗi </w:t>
      </w:r>
      <w:r w:rsidR="00E46904" w:rsidRPr="00614CB5">
        <w:rPr>
          <w:rFonts w:ascii="Arial" w:hAnsi="Arial" w:cs="Arial"/>
          <w:i/>
          <w:color w:val="808080" w:themeColor="background1" w:themeShade="80"/>
          <w:sz w:val="20"/>
          <w:lang w:val="vi-VN"/>
        </w:rPr>
        <w:t>mô-đun</w:t>
      </w:r>
      <w:r w:rsidR="00E46904" w:rsidRPr="00614CB5">
        <w:rPr>
          <w:rFonts w:ascii="Arial" w:hAnsi="Arial" w:cs="Arial"/>
          <w:i/>
          <w:color w:val="808080" w:themeColor="background1" w:themeShade="80"/>
          <w:sz w:val="20"/>
        </w:rPr>
        <w:t xml:space="preserve"> (hoặc 4 môn mỗi năm). Sinh viên có thể tải Đơn Xin Học Bổng </w:t>
      </w:r>
      <w:r w:rsidR="00E46904" w:rsidRPr="00614CB5">
        <w:rPr>
          <w:rFonts w:ascii="Arial" w:hAnsi="Arial" w:cs="Arial"/>
          <w:i/>
          <w:color w:val="808080" w:themeColor="background1" w:themeShade="80"/>
          <w:sz w:val="20"/>
          <w:lang w:val="vi-VN"/>
        </w:rPr>
        <w:t xml:space="preserve">để điền đơn và nộp lại </w:t>
      </w:r>
      <w:r w:rsidR="00E46904" w:rsidRPr="00614CB5">
        <w:rPr>
          <w:rFonts w:ascii="Arial" w:hAnsi="Arial" w:cs="Arial"/>
          <w:i/>
          <w:color w:val="808080" w:themeColor="background1" w:themeShade="80"/>
          <w:sz w:val="20"/>
        </w:rPr>
        <w:t xml:space="preserve">trong Trang Sinh Viên. </w:t>
      </w:r>
    </w:p>
    <w:p w:rsidR="00E46904" w:rsidRPr="006068C7" w:rsidRDefault="00E46904" w:rsidP="00196ABA">
      <w:pPr>
        <w:pStyle w:val="ListParagraph"/>
        <w:spacing w:line="276" w:lineRule="auto"/>
        <w:contextualSpacing w:val="0"/>
        <w:jc w:val="both"/>
        <w:rPr>
          <w:rFonts w:ascii="Arial" w:hAnsi="Arial" w:cs="Arial"/>
          <w:sz w:val="20"/>
        </w:rPr>
      </w:pPr>
    </w:p>
    <w:p w:rsidR="00E73987" w:rsidRDefault="00561EC8" w:rsidP="00E73987">
      <w:pPr>
        <w:pStyle w:val="ListParagraph"/>
        <w:numPr>
          <w:ilvl w:val="0"/>
          <w:numId w:val="10"/>
        </w:numPr>
        <w:spacing w:line="276" w:lineRule="auto"/>
        <w:contextualSpacing w:val="0"/>
        <w:jc w:val="both"/>
        <w:rPr>
          <w:rFonts w:ascii="Arial" w:hAnsi="Arial" w:cs="Arial"/>
          <w:sz w:val="20"/>
        </w:rPr>
      </w:pPr>
      <w:r w:rsidRPr="006068C7">
        <w:rPr>
          <w:rFonts w:ascii="Arial" w:hAnsi="Arial" w:cs="Arial"/>
          <w:sz w:val="20"/>
        </w:rPr>
        <w:t>Books, to be purchased separately, not included in tuition. Estimated textbook expenses:</w:t>
      </w:r>
    </w:p>
    <w:p w:rsidR="00E46904" w:rsidRPr="00614CB5" w:rsidRDefault="00E46904" w:rsidP="00E73987">
      <w:pPr>
        <w:pStyle w:val="ListParagraph"/>
        <w:spacing w:line="276" w:lineRule="auto"/>
        <w:contextualSpacing w:val="0"/>
        <w:jc w:val="both"/>
        <w:rPr>
          <w:rFonts w:ascii="Arial" w:hAnsi="Arial" w:cs="Arial"/>
          <w:color w:val="808080" w:themeColor="background1" w:themeShade="80"/>
          <w:sz w:val="20"/>
        </w:rPr>
      </w:pPr>
      <w:r w:rsidRPr="00614CB5">
        <w:rPr>
          <w:rFonts w:ascii="Arial" w:hAnsi="Arial" w:cs="Arial"/>
          <w:i/>
          <w:color w:val="808080" w:themeColor="background1" w:themeShade="80"/>
          <w:sz w:val="20"/>
        </w:rPr>
        <w:t>Sác</w:t>
      </w:r>
      <w:r w:rsidRPr="00614CB5">
        <w:rPr>
          <w:rFonts w:ascii="Arial" w:hAnsi="Arial" w:cs="Arial"/>
          <w:i/>
          <w:color w:val="808080" w:themeColor="background1" w:themeShade="80"/>
          <w:sz w:val="20"/>
          <w:lang w:val="vi-VN"/>
        </w:rPr>
        <w:t>h giáo khoa</w:t>
      </w:r>
      <w:r w:rsidRPr="00614CB5">
        <w:rPr>
          <w:rFonts w:ascii="Arial" w:hAnsi="Arial" w:cs="Arial"/>
          <w:i/>
          <w:color w:val="808080" w:themeColor="background1" w:themeShade="80"/>
          <w:sz w:val="20"/>
        </w:rPr>
        <w:t xml:space="preserve"> mua riêng</w:t>
      </w:r>
      <w:r w:rsidRPr="00614CB5">
        <w:rPr>
          <w:rFonts w:ascii="Arial" w:hAnsi="Arial" w:cs="Arial"/>
          <w:i/>
          <w:color w:val="808080" w:themeColor="background1" w:themeShade="80"/>
          <w:sz w:val="20"/>
          <w:lang w:val="vi-VN"/>
        </w:rPr>
        <w:t xml:space="preserve"> chứ </w:t>
      </w:r>
      <w:r w:rsidRPr="00614CB5">
        <w:rPr>
          <w:rFonts w:ascii="Arial" w:hAnsi="Arial" w:cs="Arial"/>
          <w:i/>
          <w:color w:val="808080" w:themeColor="background1" w:themeShade="80"/>
          <w:sz w:val="20"/>
        </w:rPr>
        <w:t xml:space="preserve">không bao gồm trong học phí. Ước tính tiền sách giáo khoa: </w:t>
      </w:r>
    </w:p>
    <w:p w:rsidR="00E46904" w:rsidRPr="006068C7" w:rsidRDefault="00E46904" w:rsidP="00196ABA">
      <w:pPr>
        <w:pStyle w:val="ListParagraph"/>
        <w:spacing w:line="276" w:lineRule="auto"/>
        <w:contextualSpacing w:val="0"/>
        <w:jc w:val="both"/>
        <w:rPr>
          <w:rFonts w:ascii="Arial" w:hAnsi="Arial" w:cs="Arial"/>
          <w:sz w:val="20"/>
        </w:rPr>
      </w:pPr>
    </w:p>
    <w:p w:rsidR="00561EC8" w:rsidRPr="000A4762" w:rsidRDefault="00561EC8" w:rsidP="00E73987">
      <w:pPr>
        <w:pStyle w:val="ListParagraph"/>
        <w:numPr>
          <w:ilvl w:val="0"/>
          <w:numId w:val="20"/>
        </w:numPr>
        <w:spacing w:line="276" w:lineRule="auto"/>
        <w:contextualSpacing w:val="0"/>
        <w:jc w:val="both"/>
        <w:rPr>
          <w:rFonts w:ascii="Arial" w:hAnsi="Arial" w:cs="Arial"/>
          <w:sz w:val="20"/>
        </w:rPr>
      </w:pPr>
      <w:r w:rsidRPr="000A4762">
        <w:rPr>
          <w:rFonts w:ascii="Arial" w:hAnsi="Arial" w:cs="Arial"/>
          <w:sz w:val="20"/>
        </w:rPr>
        <w:t>Undergraduate</w:t>
      </w:r>
      <w:r w:rsidR="007D15CE" w:rsidRPr="000A4762">
        <w:rPr>
          <w:rFonts w:ascii="Arial" w:hAnsi="Arial" w:cs="Arial"/>
          <w:sz w:val="20"/>
        </w:rPr>
        <w:t xml:space="preserve"> programs</w:t>
      </w:r>
      <w:r w:rsidR="00E73987" w:rsidRPr="000A4762">
        <w:rPr>
          <w:rFonts w:ascii="Arial" w:hAnsi="Arial" w:cs="Arial"/>
          <w:i/>
          <w:color w:val="1F497D" w:themeColor="text2"/>
          <w:sz w:val="20"/>
        </w:rPr>
        <w:t xml:space="preserve"> / </w:t>
      </w:r>
      <w:r w:rsidR="00E73987" w:rsidRPr="000A4762">
        <w:rPr>
          <w:rFonts w:ascii="Arial" w:hAnsi="Arial" w:cs="Arial"/>
          <w:i/>
          <w:color w:val="808080" w:themeColor="background1" w:themeShade="80"/>
          <w:sz w:val="20"/>
        </w:rPr>
        <w:t>Chương trình đại học</w:t>
      </w:r>
      <w:r w:rsidR="00E73987" w:rsidRPr="000A4762">
        <w:rPr>
          <w:rFonts w:ascii="Arial" w:hAnsi="Arial" w:cs="Arial"/>
          <w:sz w:val="20"/>
        </w:rPr>
        <w:t xml:space="preserve">: 25-50 USD per </w:t>
      </w:r>
      <w:r w:rsidRPr="000A4762">
        <w:rPr>
          <w:rFonts w:ascii="Arial" w:hAnsi="Arial" w:cs="Arial"/>
          <w:sz w:val="20"/>
        </w:rPr>
        <w:t>course</w:t>
      </w:r>
      <w:r w:rsidR="00E73987" w:rsidRPr="000A4762">
        <w:rPr>
          <w:rFonts w:ascii="Arial" w:hAnsi="Arial" w:cs="Arial"/>
          <w:i/>
          <w:sz w:val="20"/>
        </w:rPr>
        <w:t xml:space="preserve"> / </w:t>
      </w:r>
      <w:r w:rsidR="00E73987" w:rsidRPr="000A4762">
        <w:rPr>
          <w:rFonts w:ascii="Arial" w:hAnsi="Arial" w:cs="Arial"/>
          <w:i/>
          <w:color w:val="808080" w:themeColor="background1" w:themeShade="80"/>
          <w:sz w:val="20"/>
        </w:rPr>
        <w:t>môn học</w:t>
      </w:r>
    </w:p>
    <w:p w:rsidR="00561EC8" w:rsidRPr="000A4762" w:rsidRDefault="006F3CCD" w:rsidP="00E73987">
      <w:pPr>
        <w:pStyle w:val="ListParagraph"/>
        <w:numPr>
          <w:ilvl w:val="0"/>
          <w:numId w:val="20"/>
        </w:numPr>
        <w:spacing w:line="276" w:lineRule="auto"/>
        <w:jc w:val="both"/>
        <w:rPr>
          <w:rFonts w:ascii="Arial" w:hAnsi="Arial" w:cs="Arial"/>
          <w:color w:val="808080" w:themeColor="background1" w:themeShade="80"/>
          <w:sz w:val="20"/>
        </w:rPr>
      </w:pPr>
      <w:r w:rsidRPr="000A4762">
        <w:rPr>
          <w:rFonts w:ascii="Arial" w:hAnsi="Arial" w:cs="Arial"/>
          <w:sz w:val="20"/>
        </w:rPr>
        <w:t>Graduate</w:t>
      </w:r>
      <w:r w:rsidR="007D15CE" w:rsidRPr="000A4762">
        <w:rPr>
          <w:rFonts w:ascii="Arial" w:hAnsi="Arial" w:cs="Arial"/>
          <w:sz w:val="20"/>
        </w:rPr>
        <w:t xml:space="preserve"> programs</w:t>
      </w:r>
      <w:r w:rsidR="00E73987" w:rsidRPr="000A4762">
        <w:rPr>
          <w:rFonts w:ascii="Arial" w:hAnsi="Arial" w:cs="Arial"/>
          <w:sz w:val="20"/>
        </w:rPr>
        <w:t xml:space="preserve"> </w:t>
      </w:r>
      <w:r w:rsidR="00E73987" w:rsidRPr="000A4762">
        <w:rPr>
          <w:rFonts w:ascii="Arial" w:hAnsi="Arial" w:cs="Arial"/>
          <w:i/>
          <w:sz w:val="20"/>
        </w:rPr>
        <w:t xml:space="preserve">/ </w:t>
      </w:r>
      <w:r w:rsidR="00E73987" w:rsidRPr="000A4762">
        <w:rPr>
          <w:rFonts w:ascii="Arial" w:hAnsi="Arial" w:cs="Arial"/>
          <w:i/>
          <w:color w:val="808080" w:themeColor="background1" w:themeShade="80"/>
          <w:sz w:val="20"/>
        </w:rPr>
        <w:t>Chương trình Cao Học</w:t>
      </w:r>
      <w:r w:rsidR="00E73987" w:rsidRPr="000A4762">
        <w:rPr>
          <w:rFonts w:ascii="Arial" w:hAnsi="Arial" w:cs="Arial"/>
          <w:sz w:val="20"/>
        </w:rPr>
        <w:t xml:space="preserve">: </w:t>
      </w:r>
      <w:r w:rsidR="00561EC8" w:rsidRPr="000A4762">
        <w:rPr>
          <w:rFonts w:ascii="Arial" w:hAnsi="Arial" w:cs="Arial"/>
          <w:sz w:val="20"/>
        </w:rPr>
        <w:t>50-100 USD</w:t>
      </w:r>
      <w:r w:rsidR="00E73987" w:rsidRPr="000A4762">
        <w:rPr>
          <w:rFonts w:ascii="Arial" w:hAnsi="Arial" w:cs="Arial"/>
          <w:sz w:val="20"/>
        </w:rPr>
        <w:t xml:space="preserve"> per </w:t>
      </w:r>
      <w:r w:rsidR="00561EC8" w:rsidRPr="000A4762">
        <w:rPr>
          <w:rFonts w:ascii="Arial" w:hAnsi="Arial" w:cs="Arial"/>
          <w:sz w:val="20"/>
        </w:rPr>
        <w:t>course</w:t>
      </w:r>
      <w:r w:rsidR="00E73987" w:rsidRPr="000A4762">
        <w:rPr>
          <w:rFonts w:ascii="Arial" w:hAnsi="Arial" w:cs="Arial"/>
          <w:sz w:val="20"/>
        </w:rPr>
        <w:t xml:space="preserve"> </w:t>
      </w:r>
      <w:r w:rsidR="00E73987" w:rsidRPr="000A4762">
        <w:rPr>
          <w:rFonts w:ascii="Arial" w:hAnsi="Arial" w:cs="Arial"/>
          <w:i/>
          <w:sz w:val="20"/>
        </w:rPr>
        <w:t xml:space="preserve">/ </w:t>
      </w:r>
      <w:r w:rsidR="00E73987" w:rsidRPr="000A4762">
        <w:rPr>
          <w:rFonts w:ascii="Arial" w:hAnsi="Arial" w:cs="Arial"/>
          <w:i/>
          <w:color w:val="808080" w:themeColor="background1" w:themeShade="80"/>
          <w:sz w:val="20"/>
        </w:rPr>
        <w:t>môn học</w:t>
      </w:r>
    </w:p>
    <w:p w:rsidR="00E46904" w:rsidRPr="00614CB5" w:rsidRDefault="00C9518C" w:rsidP="00E73987">
      <w:pPr>
        <w:spacing w:before="360" w:line="276" w:lineRule="auto"/>
        <w:ind w:left="360"/>
        <w:jc w:val="both"/>
        <w:rPr>
          <w:rFonts w:ascii="Arial" w:hAnsi="Arial" w:cs="Arial"/>
          <w:color w:val="808080" w:themeColor="background1" w:themeShade="80"/>
          <w:sz w:val="20"/>
        </w:rPr>
      </w:pPr>
      <w:r w:rsidRPr="006068C7">
        <w:rPr>
          <w:rFonts w:ascii="Arial" w:hAnsi="Arial" w:cs="Arial"/>
          <w:sz w:val="20"/>
        </w:rPr>
        <w:t>I</w:t>
      </w:r>
      <w:r w:rsidR="00E73987">
        <w:rPr>
          <w:rFonts w:ascii="Arial" w:hAnsi="Arial" w:cs="Arial"/>
          <w:sz w:val="20"/>
        </w:rPr>
        <w:t xml:space="preserve"> /</w:t>
      </w:r>
      <w:r w:rsidR="00E73987" w:rsidRPr="00E73987">
        <w:rPr>
          <w:rFonts w:ascii="Arial" w:hAnsi="Arial" w:cs="Arial"/>
          <w:i/>
          <w:sz w:val="20"/>
        </w:rPr>
        <w:t xml:space="preserve"> </w:t>
      </w:r>
      <w:r w:rsidR="00E73987" w:rsidRPr="00614CB5">
        <w:rPr>
          <w:rFonts w:ascii="Arial" w:hAnsi="Arial" w:cs="Arial"/>
          <w:i/>
          <w:color w:val="808080" w:themeColor="background1" w:themeShade="80"/>
          <w:sz w:val="20"/>
        </w:rPr>
        <w:t>Tôi</w:t>
      </w:r>
      <w:r w:rsidRPr="00614CB5">
        <w:rPr>
          <w:rFonts w:ascii="Arial" w:hAnsi="Arial" w:cs="Arial"/>
          <w:color w:val="808080" w:themeColor="background1" w:themeShade="80"/>
          <w:sz w:val="20"/>
        </w:rPr>
        <w:t>,</w:t>
      </w:r>
      <w:r w:rsidR="005554A1" w:rsidRPr="006068C7">
        <w:rPr>
          <w:rFonts w:ascii="Arial" w:hAnsi="Arial" w:cs="Arial"/>
          <w:sz w:val="20"/>
        </w:rPr>
        <w:t xml:space="preserve"> _______________</w:t>
      </w:r>
      <w:r w:rsidRPr="006068C7">
        <w:rPr>
          <w:rFonts w:ascii="Arial" w:hAnsi="Arial" w:cs="Arial"/>
          <w:sz w:val="20"/>
        </w:rPr>
        <w:t>_____________</w:t>
      </w:r>
      <w:r w:rsidR="005554A1" w:rsidRPr="006068C7">
        <w:rPr>
          <w:rFonts w:ascii="Arial" w:hAnsi="Arial" w:cs="Arial"/>
          <w:sz w:val="20"/>
        </w:rPr>
        <w:t xml:space="preserve">____ </w:t>
      </w:r>
      <w:r w:rsidRPr="006068C7">
        <w:rPr>
          <w:rFonts w:ascii="Arial" w:hAnsi="Arial" w:cs="Arial"/>
          <w:sz w:val="20"/>
        </w:rPr>
        <w:t>(prospective student will print his/her name here</w:t>
      </w:r>
      <w:r w:rsidR="00E73987" w:rsidRPr="00E73987">
        <w:rPr>
          <w:rFonts w:ascii="Arial" w:hAnsi="Arial" w:cs="Arial"/>
          <w:i/>
          <w:sz w:val="20"/>
        </w:rPr>
        <w:t xml:space="preserve"> </w:t>
      </w:r>
      <w:r w:rsidR="00E73987">
        <w:rPr>
          <w:rFonts w:ascii="Arial" w:hAnsi="Arial" w:cs="Arial"/>
          <w:i/>
          <w:sz w:val="20"/>
        </w:rPr>
        <w:t xml:space="preserve">/ </w:t>
      </w:r>
      <w:r w:rsidR="00E73987" w:rsidRPr="00614CB5">
        <w:rPr>
          <w:rFonts w:ascii="Arial" w:hAnsi="Arial" w:cs="Arial"/>
          <w:i/>
          <w:color w:val="808080" w:themeColor="background1" w:themeShade="80"/>
          <w:sz w:val="20"/>
        </w:rPr>
        <w:t>t</w:t>
      </w:r>
      <w:r w:rsidR="00E73987" w:rsidRPr="00614CB5">
        <w:rPr>
          <w:rFonts w:ascii="Arial" w:hAnsi="Arial" w:cs="Arial"/>
          <w:i/>
          <w:color w:val="808080" w:themeColor="background1" w:themeShade="80"/>
          <w:sz w:val="20"/>
          <w:lang w:val="vi-VN"/>
        </w:rPr>
        <w:t>ên của sinh viên sẽ ghi ra ở đây</w:t>
      </w:r>
      <w:r w:rsidRPr="006068C7">
        <w:rPr>
          <w:rFonts w:ascii="Arial" w:hAnsi="Arial" w:cs="Arial"/>
          <w:sz w:val="20"/>
        </w:rPr>
        <w:t xml:space="preserve">) </w:t>
      </w:r>
      <w:r w:rsidR="005554A1" w:rsidRPr="006068C7">
        <w:rPr>
          <w:rFonts w:ascii="Arial" w:hAnsi="Arial" w:cs="Arial"/>
          <w:sz w:val="20"/>
        </w:rPr>
        <w:t xml:space="preserve">have read and understood the above </w:t>
      </w:r>
      <w:r w:rsidR="00561EC8" w:rsidRPr="006068C7">
        <w:rPr>
          <w:rFonts w:ascii="Arial" w:hAnsi="Arial" w:cs="Arial"/>
          <w:sz w:val="20"/>
        </w:rPr>
        <w:t>t</w:t>
      </w:r>
      <w:r w:rsidR="005554A1" w:rsidRPr="006068C7">
        <w:rPr>
          <w:rFonts w:ascii="Arial" w:hAnsi="Arial" w:cs="Arial"/>
          <w:sz w:val="20"/>
        </w:rPr>
        <w:t>uition, fees and scholarship</w:t>
      </w:r>
      <w:r w:rsidR="00E73987" w:rsidRPr="00E73987">
        <w:rPr>
          <w:rFonts w:ascii="Arial" w:hAnsi="Arial" w:cs="Arial"/>
          <w:i/>
          <w:sz w:val="20"/>
        </w:rPr>
        <w:t xml:space="preserve"> </w:t>
      </w:r>
      <w:r w:rsidR="00E73987">
        <w:rPr>
          <w:rFonts w:ascii="Arial" w:hAnsi="Arial" w:cs="Arial"/>
          <w:i/>
          <w:sz w:val="20"/>
        </w:rPr>
        <w:t xml:space="preserve">/ </w:t>
      </w:r>
      <w:r w:rsidR="00E73987" w:rsidRPr="00614CB5">
        <w:rPr>
          <w:rFonts w:ascii="Arial" w:hAnsi="Arial" w:cs="Arial"/>
          <w:i/>
          <w:color w:val="808080" w:themeColor="background1" w:themeShade="80"/>
          <w:sz w:val="20"/>
        </w:rPr>
        <w:t>đã đọc và hiể</w:t>
      </w:r>
      <w:r w:rsidR="00E73987" w:rsidRPr="00614CB5">
        <w:rPr>
          <w:rFonts w:ascii="Arial" w:hAnsi="Arial" w:cs="Arial"/>
          <w:i/>
          <w:color w:val="808080" w:themeColor="background1" w:themeShade="80"/>
          <w:sz w:val="20"/>
          <w:lang w:val="vi-VN"/>
        </w:rPr>
        <w:t>u</w:t>
      </w:r>
      <w:r w:rsidR="00E73987" w:rsidRPr="00614CB5">
        <w:rPr>
          <w:rFonts w:ascii="Arial" w:hAnsi="Arial" w:cs="Arial"/>
          <w:i/>
          <w:color w:val="808080" w:themeColor="background1" w:themeShade="80"/>
          <w:sz w:val="20"/>
        </w:rPr>
        <w:t xml:space="preserve"> </w:t>
      </w:r>
      <w:r w:rsidR="00E73987" w:rsidRPr="00614CB5">
        <w:rPr>
          <w:rFonts w:ascii="Arial" w:hAnsi="Arial" w:cs="Arial"/>
          <w:i/>
          <w:color w:val="808080" w:themeColor="background1" w:themeShade="80"/>
          <w:sz w:val="20"/>
          <w:lang w:val="vi-VN"/>
        </w:rPr>
        <w:t xml:space="preserve">các điều khoản </w:t>
      </w:r>
      <w:r w:rsidR="00E73987" w:rsidRPr="00614CB5">
        <w:rPr>
          <w:rFonts w:ascii="Arial" w:hAnsi="Arial" w:cs="Arial"/>
          <w:i/>
          <w:color w:val="808080" w:themeColor="background1" w:themeShade="80"/>
          <w:sz w:val="20"/>
        </w:rPr>
        <w:t>về học phí, lệ phí và học bổng nêu trên.</w:t>
      </w:r>
    </w:p>
    <w:p w:rsidR="00A95106" w:rsidRPr="006068C7" w:rsidRDefault="006E6DD3" w:rsidP="00196ABA">
      <w:pPr>
        <w:pStyle w:val="ListParagraph"/>
        <w:numPr>
          <w:ilvl w:val="0"/>
          <w:numId w:val="5"/>
        </w:numPr>
        <w:spacing w:before="360" w:after="240" w:line="276" w:lineRule="auto"/>
        <w:ind w:left="360"/>
        <w:contextualSpacing w:val="0"/>
        <w:jc w:val="both"/>
        <w:rPr>
          <w:rFonts w:ascii="Arial" w:hAnsi="Arial" w:cs="Arial"/>
          <w:sz w:val="20"/>
        </w:rPr>
      </w:pPr>
      <w:r w:rsidRPr="006068C7">
        <w:rPr>
          <w:rFonts w:ascii="Arial" w:hAnsi="Arial" w:cs="Arial"/>
          <w:b/>
          <w:sz w:val="20"/>
        </w:rPr>
        <w:t>THE STUDENT HAS THE RIGHT TO CANCEL</w:t>
      </w:r>
      <w:r w:rsidRPr="006068C7">
        <w:rPr>
          <w:rFonts w:ascii="Arial" w:hAnsi="Arial" w:cs="Arial"/>
          <w:sz w:val="20"/>
        </w:rPr>
        <w:t xml:space="preserve"> </w:t>
      </w:r>
      <w:r w:rsidR="00541D5B" w:rsidRPr="006068C7">
        <w:rPr>
          <w:rFonts w:ascii="Arial" w:hAnsi="Arial" w:cs="Arial"/>
          <w:sz w:val="20"/>
        </w:rPr>
        <w:t xml:space="preserve">this agreement or drop the class(es) that the student has registered </w:t>
      </w:r>
      <w:r w:rsidR="001833D7" w:rsidRPr="006068C7">
        <w:rPr>
          <w:rFonts w:ascii="Arial" w:hAnsi="Arial" w:cs="Arial"/>
          <w:sz w:val="20"/>
        </w:rPr>
        <w:t xml:space="preserve">for </w:t>
      </w:r>
      <w:r w:rsidR="00541D5B" w:rsidRPr="006068C7">
        <w:rPr>
          <w:rFonts w:ascii="Arial" w:hAnsi="Arial" w:cs="Arial"/>
          <w:sz w:val="20"/>
        </w:rPr>
        <w:t xml:space="preserve">and receive a pro rata refund based on </w:t>
      </w:r>
      <w:r w:rsidR="001833D7" w:rsidRPr="006068C7">
        <w:rPr>
          <w:rFonts w:ascii="Arial" w:hAnsi="Arial" w:cs="Arial"/>
          <w:sz w:val="20"/>
        </w:rPr>
        <w:t xml:space="preserve">a </w:t>
      </w:r>
      <w:r w:rsidR="00541D5B" w:rsidRPr="006068C7">
        <w:rPr>
          <w:rFonts w:ascii="Arial" w:hAnsi="Arial" w:cs="Arial"/>
          <w:sz w:val="20"/>
        </w:rPr>
        <w:t xml:space="preserve">10-week module of study. </w:t>
      </w:r>
    </w:p>
    <w:p w:rsidR="00E73987" w:rsidRPr="00614CB5" w:rsidRDefault="00E46904" w:rsidP="00E73987">
      <w:pPr>
        <w:pStyle w:val="ListParagraph"/>
        <w:spacing w:before="240" w:after="240" w:line="276" w:lineRule="auto"/>
        <w:ind w:left="360"/>
        <w:contextualSpacing w:val="0"/>
        <w:jc w:val="both"/>
        <w:rPr>
          <w:rFonts w:ascii="Arial" w:hAnsi="Arial" w:cs="Arial"/>
          <w:i/>
          <w:color w:val="808080" w:themeColor="background1" w:themeShade="80"/>
          <w:sz w:val="20"/>
        </w:rPr>
      </w:pPr>
      <w:r w:rsidRPr="00614CB5">
        <w:rPr>
          <w:rFonts w:ascii="Arial" w:hAnsi="Arial" w:cs="Arial"/>
          <w:b/>
          <w:i/>
          <w:color w:val="808080" w:themeColor="background1" w:themeShade="80"/>
          <w:sz w:val="20"/>
        </w:rPr>
        <w:t xml:space="preserve">SINH VIÊN CÓ QUYỂN HỦY BỎ </w:t>
      </w:r>
      <w:r w:rsidRPr="00614CB5">
        <w:rPr>
          <w:rFonts w:ascii="Arial" w:hAnsi="Arial" w:cs="Arial"/>
          <w:i/>
          <w:color w:val="808080" w:themeColor="background1" w:themeShade="80"/>
          <w:sz w:val="20"/>
          <w:lang w:val="vi-VN"/>
        </w:rPr>
        <w:t>hợp đồng</w:t>
      </w:r>
      <w:r w:rsidRPr="00614CB5">
        <w:rPr>
          <w:rFonts w:ascii="Arial" w:hAnsi="Arial" w:cs="Arial"/>
          <w:i/>
          <w:color w:val="808080" w:themeColor="background1" w:themeShade="80"/>
          <w:sz w:val="20"/>
        </w:rPr>
        <w:t xml:space="preserve"> nầy hoặc </w:t>
      </w:r>
      <w:r w:rsidRPr="00614CB5">
        <w:rPr>
          <w:rFonts w:ascii="Arial" w:hAnsi="Arial" w:cs="Arial"/>
          <w:i/>
          <w:color w:val="808080" w:themeColor="background1" w:themeShade="80"/>
          <w:sz w:val="20"/>
          <w:lang w:val="vi-VN"/>
        </w:rPr>
        <w:t xml:space="preserve">rút tên khỏi </w:t>
      </w:r>
      <w:r w:rsidR="00810280" w:rsidRPr="00614CB5">
        <w:rPr>
          <w:rFonts w:ascii="Arial" w:hAnsi="Arial" w:cs="Arial"/>
          <w:i/>
          <w:color w:val="808080" w:themeColor="background1" w:themeShade="80"/>
          <w:sz w:val="20"/>
        </w:rPr>
        <w:t>(</w:t>
      </w:r>
      <w:r w:rsidRPr="00614CB5">
        <w:rPr>
          <w:rFonts w:ascii="Arial" w:hAnsi="Arial" w:cs="Arial"/>
          <w:i/>
          <w:color w:val="808080" w:themeColor="background1" w:themeShade="80"/>
          <w:sz w:val="20"/>
          <w:lang w:val="vi-VN"/>
        </w:rPr>
        <w:t>các</w:t>
      </w:r>
      <w:r w:rsidR="00810280" w:rsidRPr="00614CB5">
        <w:rPr>
          <w:rFonts w:ascii="Arial" w:hAnsi="Arial" w:cs="Arial"/>
          <w:i/>
          <w:color w:val="808080" w:themeColor="background1" w:themeShade="80"/>
          <w:sz w:val="20"/>
        </w:rPr>
        <w:t>)</w:t>
      </w:r>
      <w:r w:rsidRPr="00614CB5">
        <w:rPr>
          <w:rFonts w:ascii="Arial" w:hAnsi="Arial" w:cs="Arial"/>
          <w:i/>
          <w:color w:val="808080" w:themeColor="background1" w:themeShade="80"/>
          <w:sz w:val="20"/>
          <w:lang w:val="vi-VN"/>
        </w:rPr>
        <w:t xml:space="preserve"> lớp mà sinh viên</w:t>
      </w:r>
      <w:r w:rsidRPr="00614CB5">
        <w:rPr>
          <w:rFonts w:ascii="Arial" w:hAnsi="Arial" w:cs="Arial"/>
          <w:i/>
          <w:color w:val="808080" w:themeColor="background1" w:themeShade="80"/>
          <w:sz w:val="20"/>
        </w:rPr>
        <w:t xml:space="preserve"> đã ghi danh và </w:t>
      </w:r>
      <w:r w:rsidRPr="00614CB5">
        <w:rPr>
          <w:rFonts w:ascii="Arial" w:hAnsi="Arial" w:cs="Arial"/>
          <w:i/>
          <w:color w:val="808080" w:themeColor="background1" w:themeShade="80"/>
          <w:sz w:val="20"/>
          <w:lang w:val="vi-VN"/>
        </w:rPr>
        <w:t xml:space="preserve">được hoàn lại </w:t>
      </w:r>
      <w:r w:rsidRPr="00614CB5">
        <w:rPr>
          <w:rFonts w:ascii="Arial" w:hAnsi="Arial" w:cs="Arial"/>
          <w:i/>
          <w:color w:val="808080" w:themeColor="background1" w:themeShade="80"/>
          <w:sz w:val="20"/>
        </w:rPr>
        <w:t xml:space="preserve">học phí dựa theo tỉ lệ </w:t>
      </w:r>
      <w:r w:rsidRPr="00614CB5">
        <w:rPr>
          <w:rFonts w:ascii="Arial" w:hAnsi="Arial" w:cs="Arial"/>
          <w:i/>
          <w:color w:val="808080" w:themeColor="background1" w:themeShade="80"/>
          <w:sz w:val="20"/>
          <w:lang w:val="vi-VN"/>
        </w:rPr>
        <w:t>của mô-đun học</w:t>
      </w:r>
      <w:r w:rsidRPr="00614CB5">
        <w:rPr>
          <w:rFonts w:ascii="Arial" w:hAnsi="Arial" w:cs="Arial"/>
          <w:i/>
          <w:color w:val="808080" w:themeColor="background1" w:themeShade="80"/>
          <w:sz w:val="20"/>
        </w:rPr>
        <w:t xml:space="preserve"> 10 tuần. </w:t>
      </w:r>
    </w:p>
    <w:p w:rsidR="00C9720E" w:rsidRPr="00BD2E92" w:rsidRDefault="00597000" w:rsidP="00BD2E92">
      <w:pPr>
        <w:pStyle w:val="NormalWeb"/>
        <w:numPr>
          <w:ilvl w:val="0"/>
          <w:numId w:val="12"/>
        </w:numPr>
        <w:spacing w:before="120" w:line="276" w:lineRule="auto"/>
        <w:jc w:val="both"/>
        <w:rPr>
          <w:rFonts w:ascii="Arial" w:hAnsi="Arial" w:cs="Arial"/>
          <w:i/>
          <w:color w:val="808080" w:themeColor="background1" w:themeShade="80"/>
          <w:sz w:val="20"/>
          <w:szCs w:val="20"/>
        </w:rPr>
      </w:pPr>
      <w:r w:rsidRPr="00597000">
        <w:rPr>
          <w:rFonts w:ascii="Arial" w:hAnsi="Arial" w:cs="Arial"/>
          <w:sz w:val="20"/>
          <w:szCs w:val="20"/>
        </w:rPr>
        <w:t>A student has five (5) calendar days after signing the Enrollment Agreement to cancel enrollment and receive a full refund of all monies paid to Union University of California.  After five (5) calendar days, Union University of California determines refunds for course cancellation as follows, regardless of whether or not the student attends the first or any class session.</w:t>
      </w:r>
      <w:r>
        <w:rPr>
          <w:rFonts w:ascii="Arial" w:hAnsi="Arial" w:cs="Arial"/>
          <w:sz w:val="20"/>
          <w:szCs w:val="20"/>
        </w:rPr>
        <w:t xml:space="preserve"> </w:t>
      </w:r>
      <w:r w:rsidR="00E73987">
        <w:rPr>
          <w:rFonts w:ascii="Arial" w:hAnsi="Arial" w:cs="Arial"/>
          <w:sz w:val="20"/>
          <w:szCs w:val="20"/>
        </w:rPr>
        <w:t xml:space="preserve">/ </w:t>
      </w:r>
      <w:r w:rsidRPr="00597000">
        <w:rPr>
          <w:rFonts w:ascii="Arial" w:hAnsi="Arial" w:cs="Arial"/>
          <w:i/>
          <w:color w:val="808080" w:themeColor="background1" w:themeShade="80"/>
          <w:sz w:val="20"/>
          <w:szCs w:val="20"/>
        </w:rPr>
        <w:t>Sinh viên có năm (5) ngày sau khi ký Hợp Đồng Ghi Danh để hủy bỏ hợp đồng nầy và được hoàn trả trọn học phí đã đóng cho UUC. Sau năm (5) ngày nầy, Union Uninversity of California hoàn học phí</w:t>
      </w:r>
      <w:r w:rsidR="00BD2E92" w:rsidRPr="00BD2E92">
        <w:t xml:space="preserve"> </w:t>
      </w:r>
      <w:r w:rsidR="00BD2E92" w:rsidRPr="00BD2E92">
        <w:rPr>
          <w:rFonts w:ascii="Arial" w:hAnsi="Arial" w:cs="Arial"/>
          <w:i/>
          <w:color w:val="808080" w:themeColor="background1" w:themeShade="80"/>
          <w:sz w:val="20"/>
          <w:szCs w:val="20"/>
        </w:rPr>
        <w:t>cho việc hủy lớp như sau, bất kể sinh viên có tham gia ngày học đầ</w:t>
      </w:r>
      <w:r w:rsidR="00BD2E92">
        <w:rPr>
          <w:rFonts w:ascii="Arial" w:hAnsi="Arial" w:cs="Arial"/>
          <w:i/>
          <w:color w:val="808080" w:themeColor="background1" w:themeShade="80"/>
          <w:sz w:val="20"/>
          <w:szCs w:val="20"/>
        </w:rPr>
        <w:t>u tiên hoặc bất cứ học phần nào.</w:t>
      </w:r>
    </w:p>
    <w:p w:rsidR="00C9720E" w:rsidRPr="00614CB5" w:rsidRDefault="000B7D78" w:rsidP="00614CB5">
      <w:pPr>
        <w:pStyle w:val="NormalWeb"/>
        <w:numPr>
          <w:ilvl w:val="0"/>
          <w:numId w:val="13"/>
        </w:numPr>
        <w:spacing w:line="276" w:lineRule="auto"/>
        <w:jc w:val="both"/>
        <w:rPr>
          <w:rFonts w:ascii="Arial" w:hAnsi="Arial" w:cs="Arial"/>
          <w:color w:val="181818"/>
          <w:sz w:val="20"/>
          <w:szCs w:val="20"/>
        </w:rPr>
      </w:pPr>
      <w:r w:rsidRPr="006068C7">
        <w:rPr>
          <w:rFonts w:ascii="Arial" w:hAnsi="Arial" w:cs="Arial"/>
          <w:color w:val="181818"/>
          <w:sz w:val="20"/>
          <w:szCs w:val="20"/>
        </w:rPr>
        <w:lastRenderedPageBreak/>
        <w:t>From</w:t>
      </w:r>
      <w:r w:rsidR="005548F2" w:rsidRPr="006068C7">
        <w:rPr>
          <w:rFonts w:ascii="Arial" w:hAnsi="Arial" w:cs="Arial"/>
          <w:color w:val="181818"/>
          <w:sz w:val="20"/>
          <w:szCs w:val="20"/>
        </w:rPr>
        <w:t xml:space="preserve"> week</w:t>
      </w:r>
      <w:r w:rsidRPr="006068C7">
        <w:rPr>
          <w:rFonts w:ascii="Arial" w:hAnsi="Arial" w:cs="Arial"/>
          <w:color w:val="181818"/>
          <w:sz w:val="20"/>
          <w:szCs w:val="20"/>
        </w:rPr>
        <w:t xml:space="preserve"> </w:t>
      </w:r>
      <w:r w:rsidR="00EB21C0" w:rsidRPr="006068C7">
        <w:rPr>
          <w:rFonts w:ascii="Arial" w:hAnsi="Arial" w:cs="Arial"/>
          <w:color w:val="181818"/>
          <w:sz w:val="20"/>
          <w:szCs w:val="20"/>
        </w:rPr>
        <w:t xml:space="preserve">1 </w:t>
      </w:r>
      <w:r w:rsidRPr="006068C7">
        <w:rPr>
          <w:rFonts w:ascii="Arial" w:hAnsi="Arial" w:cs="Arial"/>
          <w:color w:val="181818"/>
          <w:sz w:val="20"/>
          <w:szCs w:val="20"/>
        </w:rPr>
        <w:t>to the end of week</w:t>
      </w:r>
      <w:r w:rsidR="00EB21C0" w:rsidRPr="006068C7">
        <w:rPr>
          <w:rFonts w:ascii="Arial" w:hAnsi="Arial" w:cs="Arial"/>
          <w:color w:val="181818"/>
          <w:sz w:val="20"/>
          <w:szCs w:val="20"/>
        </w:rPr>
        <w:t xml:space="preserve"> 2</w:t>
      </w:r>
      <w:r w:rsidR="001277B6" w:rsidRPr="006068C7">
        <w:rPr>
          <w:rFonts w:ascii="Arial" w:hAnsi="Arial" w:cs="Arial"/>
          <w:color w:val="181818"/>
          <w:sz w:val="20"/>
          <w:szCs w:val="20"/>
        </w:rPr>
        <w:t xml:space="preserve"> </w:t>
      </w:r>
      <w:r w:rsidR="00614CB5">
        <w:rPr>
          <w:rFonts w:ascii="Arial" w:hAnsi="Arial" w:cs="Arial"/>
          <w:color w:val="181818"/>
          <w:sz w:val="20"/>
          <w:szCs w:val="20"/>
        </w:rPr>
        <w:t xml:space="preserve">/ </w:t>
      </w:r>
      <w:r w:rsidR="00614CB5" w:rsidRPr="00614CB5">
        <w:rPr>
          <w:rFonts w:ascii="Arial" w:hAnsi="Arial" w:cs="Arial"/>
          <w:i/>
          <w:color w:val="808080" w:themeColor="background1" w:themeShade="80"/>
          <w:sz w:val="20"/>
          <w:szCs w:val="20"/>
        </w:rPr>
        <w:t xml:space="preserve">Từ tuần 1 đến cuối tuần 2 </w:t>
      </w:r>
      <w:r w:rsidR="00815923" w:rsidRPr="006068C7">
        <w:rPr>
          <w:rFonts w:ascii="Arial" w:hAnsi="Arial" w:cs="Arial"/>
          <w:color w:val="181818"/>
          <w:sz w:val="20"/>
          <w:szCs w:val="20"/>
        </w:rPr>
        <w:t>(</w:t>
      </w:r>
      <w:r w:rsidR="001277B6" w:rsidRPr="00D877BD">
        <w:rPr>
          <w:rFonts w:ascii="Arial" w:hAnsi="Arial" w:cs="Arial"/>
          <w:color w:val="181818"/>
          <w:sz w:val="20"/>
          <w:szCs w:val="20"/>
        </w:rPr>
        <w:t>by</w:t>
      </w:r>
      <w:r w:rsidR="00D877BD">
        <w:rPr>
          <w:rFonts w:ascii="Arial" w:hAnsi="Arial" w:cs="Arial"/>
          <w:color w:val="181818"/>
          <w:sz w:val="20"/>
          <w:szCs w:val="20"/>
        </w:rPr>
        <w:t xml:space="preserve"> </w:t>
      </w:r>
      <w:r w:rsidR="00D877BD" w:rsidRPr="00D877BD">
        <w:rPr>
          <w:rFonts w:ascii="Arial" w:hAnsi="Arial" w:cs="Arial"/>
          <w:i/>
          <w:color w:val="181818"/>
          <w:sz w:val="20"/>
          <w:szCs w:val="20"/>
        </w:rPr>
        <w:t xml:space="preserve">/ </w:t>
      </w:r>
      <w:r w:rsidR="00D877BD" w:rsidRPr="00D877BD">
        <w:rPr>
          <w:rFonts w:ascii="Arial" w:hAnsi="Arial" w:cs="Arial"/>
          <w:i/>
          <w:color w:val="808080" w:themeColor="background1" w:themeShade="80"/>
          <w:sz w:val="20"/>
          <w:szCs w:val="20"/>
        </w:rPr>
        <w:t>trước</w:t>
      </w:r>
      <w:r w:rsidR="00D46527" w:rsidRPr="00D877BD">
        <w:rPr>
          <w:rFonts w:ascii="Arial" w:hAnsi="Arial" w:cs="Arial"/>
          <w:color w:val="808080" w:themeColor="background1" w:themeShade="80"/>
          <w:sz w:val="20"/>
          <w:szCs w:val="20"/>
        </w:rPr>
        <w:t xml:space="preserve"> </w:t>
      </w:r>
      <w:r w:rsidR="00815923" w:rsidRPr="006068C7">
        <w:rPr>
          <w:rFonts w:ascii="Arial" w:hAnsi="Arial" w:cs="Arial"/>
          <w:color w:val="181818"/>
          <w:sz w:val="20"/>
          <w:szCs w:val="20"/>
        </w:rPr>
        <w:t>___/____/____)</w:t>
      </w:r>
      <w:r w:rsidR="001277B6" w:rsidRPr="006068C7">
        <w:rPr>
          <w:rFonts w:ascii="Arial" w:hAnsi="Arial" w:cs="Arial"/>
          <w:color w:val="181818"/>
          <w:sz w:val="20"/>
          <w:szCs w:val="20"/>
        </w:rPr>
        <w:t>, the s</w:t>
      </w:r>
      <w:r w:rsidR="00614CB5">
        <w:rPr>
          <w:rFonts w:ascii="Arial" w:hAnsi="Arial" w:cs="Arial"/>
          <w:color w:val="181818"/>
          <w:sz w:val="20"/>
          <w:szCs w:val="20"/>
        </w:rPr>
        <w:t>tudent will be refunded at 100%</w:t>
      </w:r>
      <w:r w:rsidR="00614CB5" w:rsidRPr="00614CB5">
        <w:rPr>
          <w:rFonts w:ascii="Arial" w:hAnsi="Arial" w:cs="Arial"/>
          <w:i/>
          <w:color w:val="181818"/>
          <w:sz w:val="20"/>
          <w:szCs w:val="20"/>
        </w:rPr>
        <w:t xml:space="preserve"> /</w:t>
      </w:r>
      <w:r w:rsidR="00614CB5">
        <w:rPr>
          <w:rFonts w:ascii="Arial" w:hAnsi="Arial" w:cs="Arial"/>
          <w:color w:val="181818"/>
          <w:sz w:val="20"/>
          <w:szCs w:val="20"/>
        </w:rPr>
        <w:t xml:space="preserve"> </w:t>
      </w:r>
      <w:r w:rsidR="00C9720E" w:rsidRPr="00614CB5">
        <w:rPr>
          <w:rFonts w:ascii="Arial" w:hAnsi="Arial" w:cs="Arial"/>
          <w:i/>
          <w:color w:val="808080" w:themeColor="background1" w:themeShade="80"/>
          <w:sz w:val="20"/>
          <w:szCs w:val="20"/>
        </w:rPr>
        <w:t xml:space="preserve">sinh viên sẽ được hoàn trả 100% </w:t>
      </w:r>
    </w:p>
    <w:p w:rsidR="00C9720E" w:rsidRPr="00614CB5" w:rsidRDefault="005548F2" w:rsidP="00614CB5">
      <w:pPr>
        <w:pStyle w:val="NormalWeb"/>
        <w:numPr>
          <w:ilvl w:val="0"/>
          <w:numId w:val="13"/>
        </w:numPr>
        <w:spacing w:line="276" w:lineRule="auto"/>
        <w:jc w:val="both"/>
        <w:rPr>
          <w:rFonts w:ascii="Arial" w:hAnsi="Arial" w:cs="Arial"/>
          <w:color w:val="808080" w:themeColor="background1" w:themeShade="80"/>
          <w:sz w:val="20"/>
          <w:szCs w:val="20"/>
        </w:rPr>
      </w:pPr>
      <w:r w:rsidRPr="006068C7">
        <w:rPr>
          <w:rFonts w:ascii="Arial" w:hAnsi="Arial" w:cs="Arial"/>
          <w:color w:val="181818"/>
          <w:sz w:val="20"/>
          <w:szCs w:val="20"/>
        </w:rPr>
        <w:t xml:space="preserve">From week </w:t>
      </w:r>
      <w:r w:rsidR="000B7D78" w:rsidRPr="006068C7">
        <w:rPr>
          <w:rFonts w:ascii="Arial" w:hAnsi="Arial" w:cs="Arial"/>
          <w:color w:val="181818"/>
          <w:sz w:val="20"/>
          <w:szCs w:val="20"/>
        </w:rPr>
        <w:t>3</w:t>
      </w:r>
      <w:r w:rsidRPr="006068C7">
        <w:rPr>
          <w:rFonts w:ascii="Arial" w:hAnsi="Arial" w:cs="Arial"/>
          <w:color w:val="181818"/>
          <w:sz w:val="20"/>
          <w:szCs w:val="20"/>
        </w:rPr>
        <w:t xml:space="preserve"> to the end of week </w:t>
      </w:r>
      <w:r w:rsidR="000B7D78" w:rsidRPr="006068C7">
        <w:rPr>
          <w:rFonts w:ascii="Arial" w:hAnsi="Arial" w:cs="Arial"/>
          <w:color w:val="181818"/>
          <w:sz w:val="20"/>
          <w:szCs w:val="20"/>
        </w:rPr>
        <w:t>4</w:t>
      </w:r>
      <w:r w:rsidR="001277B6" w:rsidRPr="006068C7">
        <w:rPr>
          <w:rFonts w:ascii="Arial" w:hAnsi="Arial" w:cs="Arial"/>
          <w:color w:val="181818"/>
          <w:sz w:val="20"/>
          <w:szCs w:val="20"/>
        </w:rPr>
        <w:t xml:space="preserve"> </w:t>
      </w:r>
      <w:r w:rsidR="00614CB5">
        <w:rPr>
          <w:rFonts w:ascii="Arial" w:hAnsi="Arial" w:cs="Arial"/>
          <w:color w:val="181818"/>
          <w:sz w:val="20"/>
          <w:szCs w:val="20"/>
        </w:rPr>
        <w:t xml:space="preserve">/ </w:t>
      </w:r>
      <w:r w:rsidR="00614CB5" w:rsidRPr="00614CB5">
        <w:rPr>
          <w:rFonts w:ascii="Arial" w:hAnsi="Arial" w:cs="Arial"/>
          <w:i/>
          <w:color w:val="808080" w:themeColor="background1" w:themeShade="80"/>
          <w:sz w:val="20"/>
          <w:szCs w:val="20"/>
        </w:rPr>
        <w:t xml:space="preserve">Từ tuần 3 đến cuối tuần 4 </w:t>
      </w:r>
      <w:r w:rsidR="001277B6" w:rsidRPr="006068C7">
        <w:rPr>
          <w:rFonts w:ascii="Arial" w:hAnsi="Arial" w:cs="Arial"/>
          <w:color w:val="181818"/>
          <w:sz w:val="20"/>
          <w:szCs w:val="20"/>
        </w:rPr>
        <w:t>(</w:t>
      </w:r>
      <w:r w:rsidR="00D877BD" w:rsidRPr="00D877BD">
        <w:rPr>
          <w:rFonts w:ascii="Arial" w:hAnsi="Arial" w:cs="Arial"/>
          <w:color w:val="181818"/>
          <w:sz w:val="20"/>
          <w:szCs w:val="20"/>
        </w:rPr>
        <w:t>by</w:t>
      </w:r>
      <w:r w:rsidR="00D877BD">
        <w:rPr>
          <w:rFonts w:ascii="Arial" w:hAnsi="Arial" w:cs="Arial"/>
          <w:color w:val="181818"/>
          <w:sz w:val="20"/>
          <w:szCs w:val="20"/>
        </w:rPr>
        <w:t xml:space="preserve"> </w:t>
      </w:r>
      <w:r w:rsidR="00D877BD" w:rsidRPr="00D877BD">
        <w:rPr>
          <w:rFonts w:ascii="Arial" w:hAnsi="Arial" w:cs="Arial"/>
          <w:i/>
          <w:color w:val="181818"/>
          <w:sz w:val="20"/>
          <w:szCs w:val="20"/>
        </w:rPr>
        <w:t xml:space="preserve">/ </w:t>
      </w:r>
      <w:r w:rsidR="00D877BD" w:rsidRPr="00D877BD">
        <w:rPr>
          <w:rFonts w:ascii="Arial" w:hAnsi="Arial" w:cs="Arial"/>
          <w:i/>
          <w:color w:val="808080" w:themeColor="background1" w:themeShade="80"/>
          <w:sz w:val="20"/>
          <w:szCs w:val="20"/>
        </w:rPr>
        <w:t>trước</w:t>
      </w:r>
      <w:r w:rsidR="001277B6" w:rsidRPr="006068C7">
        <w:rPr>
          <w:rFonts w:ascii="Arial" w:hAnsi="Arial" w:cs="Arial"/>
          <w:color w:val="181818"/>
          <w:sz w:val="20"/>
          <w:szCs w:val="20"/>
        </w:rPr>
        <w:t xml:space="preserve"> ___/____/____), the student will be refunded at</w:t>
      </w:r>
      <w:r w:rsidR="00A45DEA" w:rsidRPr="006068C7">
        <w:rPr>
          <w:rFonts w:ascii="Arial" w:hAnsi="Arial" w:cs="Arial"/>
          <w:color w:val="181818"/>
          <w:sz w:val="20"/>
          <w:szCs w:val="20"/>
        </w:rPr>
        <w:t xml:space="preserve">  </w:t>
      </w:r>
      <w:r w:rsidR="000B7D78" w:rsidRPr="006068C7">
        <w:rPr>
          <w:rFonts w:ascii="Arial" w:hAnsi="Arial" w:cs="Arial"/>
          <w:color w:val="181818"/>
          <w:sz w:val="20"/>
          <w:szCs w:val="20"/>
        </w:rPr>
        <w:t>70</w:t>
      </w:r>
      <w:r w:rsidRPr="006068C7">
        <w:rPr>
          <w:rFonts w:ascii="Arial" w:hAnsi="Arial" w:cs="Arial"/>
          <w:color w:val="181818"/>
          <w:sz w:val="20"/>
          <w:szCs w:val="20"/>
        </w:rPr>
        <w:t>%</w:t>
      </w:r>
      <w:r w:rsidR="00614CB5">
        <w:rPr>
          <w:rFonts w:ascii="Arial" w:hAnsi="Arial" w:cs="Arial"/>
          <w:color w:val="181818"/>
          <w:sz w:val="20"/>
          <w:szCs w:val="20"/>
        </w:rPr>
        <w:t xml:space="preserve"> </w:t>
      </w:r>
      <w:r w:rsidR="00614CB5" w:rsidRPr="00614CB5">
        <w:rPr>
          <w:rFonts w:ascii="Arial" w:hAnsi="Arial" w:cs="Arial"/>
          <w:i/>
          <w:color w:val="181818"/>
          <w:sz w:val="20"/>
          <w:szCs w:val="20"/>
        </w:rPr>
        <w:t xml:space="preserve">/ </w:t>
      </w:r>
      <w:r w:rsidR="00C9720E" w:rsidRPr="00614CB5">
        <w:rPr>
          <w:rFonts w:ascii="Arial" w:hAnsi="Arial" w:cs="Arial"/>
          <w:i/>
          <w:color w:val="808080" w:themeColor="background1" w:themeShade="80"/>
          <w:sz w:val="20"/>
          <w:szCs w:val="20"/>
        </w:rPr>
        <w:t>sinh viên sẽ được hoàn trả 70%</w:t>
      </w:r>
    </w:p>
    <w:p w:rsidR="00C9720E" w:rsidRPr="00614CB5" w:rsidRDefault="005548F2" w:rsidP="00614CB5">
      <w:pPr>
        <w:pStyle w:val="NormalWeb"/>
        <w:numPr>
          <w:ilvl w:val="0"/>
          <w:numId w:val="13"/>
        </w:numPr>
        <w:spacing w:line="276" w:lineRule="auto"/>
        <w:jc w:val="both"/>
        <w:rPr>
          <w:rFonts w:ascii="Arial" w:hAnsi="Arial" w:cs="Arial"/>
          <w:i/>
          <w:color w:val="808080" w:themeColor="background1" w:themeShade="80"/>
          <w:sz w:val="20"/>
          <w:szCs w:val="20"/>
        </w:rPr>
      </w:pPr>
      <w:r w:rsidRPr="006068C7">
        <w:rPr>
          <w:rFonts w:ascii="Arial" w:hAnsi="Arial" w:cs="Arial"/>
          <w:color w:val="181818"/>
          <w:sz w:val="20"/>
          <w:szCs w:val="20"/>
        </w:rPr>
        <w:t xml:space="preserve">From week </w:t>
      </w:r>
      <w:r w:rsidR="000B7D78" w:rsidRPr="006068C7">
        <w:rPr>
          <w:rFonts w:ascii="Arial" w:hAnsi="Arial" w:cs="Arial"/>
          <w:color w:val="181818"/>
          <w:sz w:val="20"/>
          <w:szCs w:val="20"/>
        </w:rPr>
        <w:t xml:space="preserve">5 </w:t>
      </w:r>
      <w:r w:rsidRPr="006068C7">
        <w:rPr>
          <w:rFonts w:ascii="Arial" w:hAnsi="Arial" w:cs="Arial"/>
          <w:color w:val="181818"/>
          <w:sz w:val="20"/>
          <w:szCs w:val="20"/>
        </w:rPr>
        <w:t>to the end of week 6</w:t>
      </w:r>
      <w:r w:rsidR="001277B6" w:rsidRPr="006068C7">
        <w:rPr>
          <w:rFonts w:ascii="Arial" w:hAnsi="Arial" w:cs="Arial"/>
          <w:color w:val="181818"/>
          <w:sz w:val="20"/>
          <w:szCs w:val="20"/>
        </w:rPr>
        <w:t xml:space="preserve"> </w:t>
      </w:r>
      <w:r w:rsidR="00614CB5">
        <w:rPr>
          <w:rFonts w:ascii="Arial" w:hAnsi="Arial" w:cs="Arial"/>
          <w:color w:val="181818"/>
          <w:sz w:val="20"/>
          <w:szCs w:val="20"/>
        </w:rPr>
        <w:t xml:space="preserve">/ </w:t>
      </w:r>
      <w:r w:rsidR="00614CB5" w:rsidRPr="00614CB5">
        <w:rPr>
          <w:rFonts w:ascii="Arial" w:hAnsi="Arial" w:cs="Arial"/>
          <w:i/>
          <w:color w:val="808080" w:themeColor="background1" w:themeShade="80"/>
          <w:sz w:val="20"/>
          <w:szCs w:val="20"/>
        </w:rPr>
        <w:t xml:space="preserve">Từ tuần 5 đến cuối tuần 6 </w:t>
      </w:r>
      <w:r w:rsidR="00815923" w:rsidRPr="006068C7">
        <w:rPr>
          <w:rFonts w:ascii="Arial" w:hAnsi="Arial" w:cs="Arial"/>
          <w:color w:val="181818"/>
          <w:sz w:val="20"/>
          <w:szCs w:val="20"/>
        </w:rPr>
        <w:t>(</w:t>
      </w:r>
      <w:r w:rsidR="00D877BD" w:rsidRPr="00D877BD">
        <w:rPr>
          <w:rFonts w:ascii="Arial" w:hAnsi="Arial" w:cs="Arial"/>
          <w:color w:val="181818"/>
          <w:sz w:val="20"/>
          <w:szCs w:val="20"/>
        </w:rPr>
        <w:t>by</w:t>
      </w:r>
      <w:r w:rsidR="00D877BD">
        <w:rPr>
          <w:rFonts w:ascii="Arial" w:hAnsi="Arial" w:cs="Arial"/>
          <w:color w:val="181818"/>
          <w:sz w:val="20"/>
          <w:szCs w:val="20"/>
        </w:rPr>
        <w:t xml:space="preserve"> </w:t>
      </w:r>
      <w:r w:rsidR="00D877BD" w:rsidRPr="00D877BD">
        <w:rPr>
          <w:rFonts w:ascii="Arial" w:hAnsi="Arial" w:cs="Arial"/>
          <w:i/>
          <w:color w:val="181818"/>
          <w:sz w:val="20"/>
          <w:szCs w:val="20"/>
        </w:rPr>
        <w:t xml:space="preserve">/ </w:t>
      </w:r>
      <w:r w:rsidR="00D877BD" w:rsidRPr="00D877BD">
        <w:rPr>
          <w:rFonts w:ascii="Arial" w:hAnsi="Arial" w:cs="Arial"/>
          <w:i/>
          <w:color w:val="808080" w:themeColor="background1" w:themeShade="80"/>
          <w:sz w:val="20"/>
          <w:szCs w:val="20"/>
        </w:rPr>
        <w:t>trước</w:t>
      </w:r>
      <w:r w:rsidR="001277B6" w:rsidRPr="006068C7">
        <w:rPr>
          <w:rFonts w:ascii="Arial" w:hAnsi="Arial" w:cs="Arial"/>
          <w:color w:val="181818"/>
          <w:sz w:val="20"/>
          <w:szCs w:val="20"/>
        </w:rPr>
        <w:t xml:space="preserve"> ___/____/____), the student will be refunded at</w:t>
      </w:r>
      <w:r w:rsidR="00A45DEA" w:rsidRPr="006068C7">
        <w:rPr>
          <w:rFonts w:ascii="Arial" w:hAnsi="Arial" w:cs="Arial"/>
          <w:color w:val="181818"/>
          <w:sz w:val="20"/>
          <w:szCs w:val="20"/>
        </w:rPr>
        <w:t xml:space="preserve">  </w:t>
      </w:r>
      <w:r w:rsidRPr="006068C7">
        <w:rPr>
          <w:rFonts w:ascii="Arial" w:hAnsi="Arial" w:cs="Arial"/>
          <w:color w:val="181818"/>
          <w:sz w:val="20"/>
          <w:szCs w:val="20"/>
        </w:rPr>
        <w:t>50</w:t>
      </w:r>
      <w:r w:rsidR="003E1C6F" w:rsidRPr="006068C7">
        <w:rPr>
          <w:rFonts w:ascii="Arial" w:hAnsi="Arial" w:cs="Arial"/>
          <w:color w:val="181818"/>
          <w:sz w:val="20"/>
          <w:szCs w:val="20"/>
        </w:rPr>
        <w:t>%</w:t>
      </w:r>
      <w:r w:rsidR="00614CB5">
        <w:rPr>
          <w:rFonts w:ascii="Arial" w:hAnsi="Arial" w:cs="Arial"/>
          <w:color w:val="181818"/>
          <w:sz w:val="20"/>
          <w:szCs w:val="20"/>
        </w:rPr>
        <w:t xml:space="preserve"> /</w:t>
      </w:r>
      <w:r w:rsidR="00C9720E" w:rsidRPr="00614CB5">
        <w:rPr>
          <w:rFonts w:ascii="Arial" w:hAnsi="Arial" w:cs="Arial"/>
          <w:i/>
          <w:color w:val="808080" w:themeColor="background1" w:themeShade="80"/>
          <w:sz w:val="20"/>
          <w:szCs w:val="20"/>
        </w:rPr>
        <w:t xml:space="preserve"> sinh viên sẽ được hoàn trả 50% </w:t>
      </w:r>
    </w:p>
    <w:p w:rsidR="00C9720E" w:rsidRPr="00807FE9" w:rsidRDefault="005548F2" w:rsidP="00614CB5">
      <w:pPr>
        <w:pStyle w:val="NormalWeb"/>
        <w:numPr>
          <w:ilvl w:val="0"/>
          <w:numId w:val="13"/>
        </w:numPr>
        <w:spacing w:line="276" w:lineRule="auto"/>
        <w:jc w:val="both"/>
        <w:rPr>
          <w:rFonts w:ascii="Arial" w:hAnsi="Arial" w:cs="Arial"/>
          <w:color w:val="181818"/>
          <w:sz w:val="20"/>
          <w:szCs w:val="20"/>
        </w:rPr>
      </w:pPr>
      <w:r w:rsidRPr="006068C7">
        <w:rPr>
          <w:rFonts w:ascii="Arial" w:hAnsi="Arial" w:cs="Arial"/>
          <w:color w:val="181818"/>
          <w:sz w:val="20"/>
          <w:szCs w:val="20"/>
        </w:rPr>
        <w:t>From week 7</w:t>
      </w:r>
      <w:r w:rsidR="001277B6" w:rsidRPr="006068C7">
        <w:rPr>
          <w:rFonts w:ascii="Arial" w:hAnsi="Arial" w:cs="Arial"/>
          <w:color w:val="181818"/>
          <w:sz w:val="20"/>
          <w:szCs w:val="20"/>
        </w:rPr>
        <w:t xml:space="preserve"> to the end of week 10, the student will not receive a</w:t>
      </w:r>
      <w:r w:rsidR="000B7D78" w:rsidRPr="006068C7">
        <w:rPr>
          <w:rFonts w:ascii="Arial" w:hAnsi="Arial" w:cs="Arial"/>
          <w:color w:val="181818"/>
          <w:sz w:val="20"/>
          <w:szCs w:val="20"/>
        </w:rPr>
        <w:t xml:space="preserve"> refund</w:t>
      </w:r>
      <w:r w:rsidR="00614CB5">
        <w:rPr>
          <w:rFonts w:ascii="Arial" w:hAnsi="Arial" w:cs="Arial"/>
          <w:color w:val="181818"/>
          <w:sz w:val="20"/>
          <w:szCs w:val="20"/>
        </w:rPr>
        <w:t xml:space="preserve"> / </w:t>
      </w:r>
      <w:r w:rsidR="00C9720E" w:rsidRPr="00614CB5">
        <w:rPr>
          <w:rFonts w:ascii="Arial" w:hAnsi="Arial" w:cs="Arial"/>
          <w:i/>
          <w:color w:val="808080" w:themeColor="background1" w:themeShade="80"/>
          <w:sz w:val="20"/>
          <w:szCs w:val="20"/>
        </w:rPr>
        <w:t>Từ tuần 7</w:t>
      </w:r>
      <w:r w:rsidR="00796565" w:rsidRPr="00614CB5">
        <w:rPr>
          <w:rFonts w:ascii="Arial" w:hAnsi="Arial" w:cs="Arial"/>
          <w:i/>
          <w:color w:val="808080" w:themeColor="background1" w:themeShade="80"/>
          <w:sz w:val="20"/>
          <w:szCs w:val="20"/>
        </w:rPr>
        <w:t xml:space="preserve"> </w:t>
      </w:r>
      <w:r w:rsidR="00C9720E" w:rsidRPr="00614CB5">
        <w:rPr>
          <w:rFonts w:ascii="Arial" w:hAnsi="Arial" w:cs="Arial"/>
          <w:i/>
          <w:color w:val="808080" w:themeColor="background1" w:themeShade="80"/>
          <w:sz w:val="20"/>
          <w:szCs w:val="20"/>
        </w:rPr>
        <w:t>đến cuối tuần 10, sinh viên không nhận được tiền hoàn trả học phí</w:t>
      </w:r>
      <w:r w:rsidR="00614CB5">
        <w:rPr>
          <w:rFonts w:ascii="Arial" w:hAnsi="Arial" w:cs="Arial"/>
          <w:i/>
          <w:color w:val="808080" w:themeColor="background1" w:themeShade="80"/>
          <w:sz w:val="20"/>
          <w:szCs w:val="20"/>
        </w:rPr>
        <w:t>.</w:t>
      </w:r>
      <w:bookmarkStart w:id="0" w:name="_GoBack"/>
      <w:bookmarkEnd w:id="0"/>
    </w:p>
    <w:p w:rsidR="00807FE9" w:rsidRDefault="00807FE9" w:rsidP="00807FE9">
      <w:pPr>
        <w:ind w:left="720"/>
        <w:rPr>
          <w:rFonts w:ascii="Arial" w:hAnsi="Arial" w:cs="Arial"/>
          <w:snapToGrid w:val="0"/>
          <w:color w:val="000000" w:themeColor="text1"/>
          <w:sz w:val="20"/>
        </w:rPr>
      </w:pPr>
    </w:p>
    <w:p w:rsidR="00807FE9" w:rsidRPr="00807FE9" w:rsidRDefault="00807FE9" w:rsidP="00807FE9">
      <w:pPr>
        <w:ind w:left="720"/>
        <w:rPr>
          <w:rFonts w:ascii="Arial" w:eastAsia="Times New Roman" w:hAnsi="Arial" w:cs="Arial"/>
          <w:i/>
          <w:color w:val="808080" w:themeColor="background1" w:themeShade="80"/>
          <w:sz w:val="20"/>
        </w:rPr>
      </w:pPr>
      <w:r w:rsidRPr="00934AF4">
        <w:rPr>
          <w:rFonts w:ascii="Arial" w:hAnsi="Arial" w:cs="Arial"/>
          <w:snapToGrid w:val="0"/>
          <w:color w:val="000000" w:themeColor="text1"/>
          <w:sz w:val="20"/>
        </w:rPr>
        <w:t>Pro-Rated Refund Chart for a 10 Week Class</w:t>
      </w:r>
      <w:r>
        <w:rPr>
          <w:rFonts w:ascii="Arial" w:hAnsi="Arial" w:cs="Arial"/>
          <w:snapToGrid w:val="0"/>
          <w:color w:val="000000" w:themeColor="text1"/>
          <w:sz w:val="20"/>
        </w:rPr>
        <w:t xml:space="preserve"> / </w:t>
      </w:r>
      <w:r w:rsidRPr="00807FE9">
        <w:rPr>
          <w:rFonts w:ascii="Arial" w:eastAsia="Times New Roman" w:hAnsi="Arial" w:cs="Arial"/>
          <w:i/>
          <w:color w:val="808080" w:themeColor="background1" w:themeShade="80"/>
          <w:sz w:val="20"/>
        </w:rPr>
        <w:t>Sơ đồ hoàn trả học phí cho 10 tuần học</w:t>
      </w:r>
    </w:p>
    <w:p w:rsidR="00807FE9" w:rsidRPr="00807FE9" w:rsidRDefault="00807FE9" w:rsidP="00807FE9">
      <w:pPr>
        <w:pStyle w:val="text2"/>
        <w:ind w:left="720"/>
        <w:rPr>
          <w:rFonts w:ascii="Arial" w:hAnsi="Arial" w:cs="Arial"/>
          <w:i/>
          <w:color w:val="808080" w:themeColor="background1" w:themeShade="80"/>
        </w:rPr>
      </w:pPr>
      <w:r w:rsidRPr="00934AF4">
        <w:rPr>
          <w:rFonts w:ascii="Arial" w:hAnsi="Arial" w:cs="Arial"/>
          <w:snapToGrid w:val="0"/>
          <w:color w:val="000000" w:themeColor="text1"/>
        </w:rPr>
        <w:t>A full refund of all moneys paid is due during the initial 5 days of study in the term in which the student withdraws. After Day 5, the prorated refund is based upon the percentage as listed below.  If a student withdraws:</w:t>
      </w:r>
      <w:r>
        <w:rPr>
          <w:rFonts w:ascii="Arial" w:hAnsi="Arial" w:cs="Arial"/>
          <w:snapToGrid w:val="0"/>
          <w:color w:val="000000" w:themeColor="text1"/>
        </w:rPr>
        <w:t xml:space="preserve"> / </w:t>
      </w:r>
      <w:r w:rsidRPr="00807FE9">
        <w:rPr>
          <w:rFonts w:ascii="Arial" w:hAnsi="Arial" w:cs="Arial"/>
          <w:i/>
          <w:color w:val="808080" w:themeColor="background1" w:themeShade="80"/>
        </w:rPr>
        <w:t>Nếu sinh viên hủy lớp trong 5 ngày đầu của khóa học thì sẽ được hoàn trả toàn bộ học phí đã đóng. Sau 5 ngày học, số tiền học phí hoàn trả sẽ được tính theo bảng tỉ lệ bên dưới.  Nếu sinh viên hủy lớp:</w:t>
      </w:r>
    </w:p>
    <w:p w:rsidR="00807FE9" w:rsidRPr="00934AF4" w:rsidRDefault="00807FE9" w:rsidP="00807FE9">
      <w:pPr>
        <w:ind w:left="720"/>
        <w:rPr>
          <w:rFonts w:ascii="Arial" w:hAnsi="Arial" w:cs="Arial"/>
          <w:snapToGrid w:val="0"/>
          <w:color w:val="000000" w:themeColor="text1"/>
          <w:sz w:val="20"/>
        </w:rPr>
      </w:pPr>
    </w:p>
    <w:tbl>
      <w:tblPr>
        <w:tblW w:w="612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610"/>
      </w:tblGrid>
      <w:tr w:rsidR="00807FE9" w:rsidRPr="00934AF4" w:rsidTr="00DB5F4A">
        <w:trPr>
          <w:trHeight w:val="300"/>
        </w:trPr>
        <w:tc>
          <w:tcPr>
            <w:tcW w:w="3510" w:type="dxa"/>
            <w:noWrap/>
            <w:vAlign w:val="bottom"/>
            <w:hideMark/>
          </w:tcPr>
          <w:p w:rsidR="00807FE9" w:rsidRPr="00934AF4" w:rsidRDefault="00807FE9" w:rsidP="00DB5F4A">
            <w:pPr>
              <w:jc w:val="center"/>
              <w:rPr>
                <w:rFonts w:ascii="Arial" w:hAnsi="Arial" w:cs="Arial"/>
                <w:snapToGrid w:val="0"/>
                <w:color w:val="000000" w:themeColor="text1"/>
                <w:sz w:val="20"/>
              </w:rPr>
            </w:pPr>
          </w:p>
        </w:tc>
        <w:tc>
          <w:tcPr>
            <w:tcW w:w="2610" w:type="dxa"/>
            <w:noWrap/>
            <w:vAlign w:val="bottom"/>
            <w:hideMark/>
          </w:tcPr>
          <w:p w:rsidR="00807FE9" w:rsidRPr="00934AF4" w:rsidRDefault="00807FE9" w:rsidP="00DB5F4A">
            <w:pPr>
              <w:jc w:val="center"/>
              <w:rPr>
                <w:rFonts w:ascii="Arial" w:hAnsi="Arial" w:cs="Arial"/>
                <w:b/>
                <w:snapToGrid w:val="0"/>
                <w:color w:val="000000" w:themeColor="text1"/>
                <w:sz w:val="20"/>
              </w:rPr>
            </w:pPr>
            <w:r w:rsidRPr="00934AF4">
              <w:rPr>
                <w:rFonts w:ascii="Arial" w:hAnsi="Arial" w:cs="Arial"/>
                <w:b/>
                <w:snapToGrid w:val="0"/>
                <w:color w:val="000000" w:themeColor="text1"/>
                <w:sz w:val="20"/>
              </w:rPr>
              <w:t xml:space="preserve">Refundable Tuition </w:t>
            </w:r>
            <w:r>
              <w:rPr>
                <w:rFonts w:ascii="Arial" w:hAnsi="Arial" w:cs="Arial"/>
                <w:b/>
                <w:snapToGrid w:val="0"/>
                <w:color w:val="000000" w:themeColor="text1"/>
                <w:sz w:val="20"/>
              </w:rPr>
              <w:br/>
            </w:r>
            <w:r w:rsidRPr="00934AF4">
              <w:rPr>
                <w:rFonts w:ascii="Arial" w:hAnsi="Arial" w:cs="Arial"/>
                <w:b/>
                <w:snapToGrid w:val="0"/>
                <w:color w:val="000000" w:themeColor="text1"/>
                <w:sz w:val="20"/>
              </w:rPr>
              <w:t>Due Student</w:t>
            </w:r>
            <w:r>
              <w:rPr>
                <w:rFonts w:ascii="Arial" w:hAnsi="Arial" w:cs="Arial"/>
                <w:b/>
                <w:snapToGrid w:val="0"/>
                <w:color w:val="000000" w:themeColor="text1"/>
                <w:sz w:val="20"/>
              </w:rPr>
              <w:t xml:space="preserve"> / </w:t>
            </w:r>
            <w:r w:rsidRPr="00807FE9">
              <w:rPr>
                <w:rFonts w:ascii="Arial" w:eastAsia="Times New Roman" w:hAnsi="Arial" w:cs="Arial"/>
                <w:i/>
                <w:color w:val="808080" w:themeColor="background1" w:themeShade="80"/>
                <w:sz w:val="20"/>
              </w:rPr>
              <w:t>Hoàn trả học phí</w:t>
            </w:r>
          </w:p>
        </w:tc>
      </w:tr>
      <w:tr w:rsidR="00807FE9" w:rsidRPr="00934AF4" w:rsidTr="00807FE9">
        <w:trPr>
          <w:trHeight w:val="188"/>
        </w:trPr>
        <w:tc>
          <w:tcPr>
            <w:tcW w:w="3510" w:type="dxa"/>
            <w:noWrap/>
            <w:vAlign w:val="bottom"/>
            <w:hideMark/>
          </w:tcPr>
          <w:p w:rsidR="00807FE9" w:rsidRPr="00934AF4" w:rsidRDefault="00807FE9" w:rsidP="00DB5F4A">
            <w:pPr>
              <w:rPr>
                <w:rFonts w:ascii="Arial" w:hAnsi="Arial" w:cs="Arial"/>
                <w:snapToGrid w:val="0"/>
                <w:color w:val="000000" w:themeColor="text1"/>
                <w:sz w:val="20"/>
              </w:rPr>
            </w:pPr>
            <w:r w:rsidRPr="00934AF4">
              <w:rPr>
                <w:rFonts w:ascii="Arial" w:hAnsi="Arial" w:cs="Arial"/>
                <w:snapToGrid w:val="0"/>
                <w:color w:val="000000" w:themeColor="text1"/>
                <w:sz w:val="20"/>
              </w:rPr>
              <w:t>From Day 6 to the end of Week 2</w:t>
            </w:r>
            <w:r>
              <w:rPr>
                <w:rFonts w:ascii="Arial" w:hAnsi="Arial" w:cs="Arial"/>
                <w:snapToGrid w:val="0"/>
                <w:color w:val="000000" w:themeColor="text1"/>
                <w:sz w:val="20"/>
              </w:rPr>
              <w:t xml:space="preserve"> /</w:t>
            </w:r>
            <w:r>
              <w:t xml:space="preserve"> </w:t>
            </w:r>
            <w:r w:rsidRPr="00807FE9">
              <w:rPr>
                <w:rFonts w:ascii="Arial" w:eastAsia="Times New Roman" w:hAnsi="Arial" w:cs="Arial"/>
                <w:i/>
                <w:color w:val="808080" w:themeColor="background1" w:themeShade="80"/>
                <w:sz w:val="20"/>
              </w:rPr>
              <w:t>Từ ngày 6 đến hết tuần thứ 2</w:t>
            </w:r>
          </w:p>
        </w:tc>
        <w:tc>
          <w:tcPr>
            <w:tcW w:w="2610" w:type="dxa"/>
            <w:noWrap/>
            <w:vAlign w:val="center"/>
            <w:hideMark/>
          </w:tcPr>
          <w:p w:rsidR="00807FE9" w:rsidRPr="00934AF4" w:rsidRDefault="00807FE9" w:rsidP="00807FE9">
            <w:pPr>
              <w:jc w:val="center"/>
              <w:rPr>
                <w:rFonts w:ascii="Arial" w:hAnsi="Arial" w:cs="Arial"/>
                <w:snapToGrid w:val="0"/>
                <w:color w:val="000000" w:themeColor="text1"/>
                <w:sz w:val="20"/>
              </w:rPr>
            </w:pPr>
            <w:r w:rsidRPr="00934AF4">
              <w:rPr>
                <w:rFonts w:ascii="Arial" w:hAnsi="Arial" w:cs="Arial"/>
                <w:snapToGrid w:val="0"/>
                <w:color w:val="000000" w:themeColor="text1"/>
                <w:sz w:val="20"/>
              </w:rPr>
              <w:t>100%</w:t>
            </w:r>
          </w:p>
        </w:tc>
      </w:tr>
      <w:tr w:rsidR="00807FE9" w:rsidRPr="00934AF4" w:rsidTr="00807FE9">
        <w:trPr>
          <w:trHeight w:val="152"/>
        </w:trPr>
        <w:tc>
          <w:tcPr>
            <w:tcW w:w="3510" w:type="dxa"/>
            <w:noWrap/>
            <w:vAlign w:val="bottom"/>
            <w:hideMark/>
          </w:tcPr>
          <w:p w:rsidR="00807FE9" w:rsidRPr="00934AF4" w:rsidRDefault="00807FE9" w:rsidP="00DB5F4A">
            <w:pPr>
              <w:rPr>
                <w:rFonts w:ascii="Arial" w:hAnsi="Arial" w:cs="Arial"/>
                <w:snapToGrid w:val="0"/>
                <w:color w:val="000000" w:themeColor="text1"/>
                <w:sz w:val="20"/>
              </w:rPr>
            </w:pPr>
            <w:r w:rsidRPr="00934AF4">
              <w:rPr>
                <w:rFonts w:ascii="Arial" w:hAnsi="Arial" w:cs="Arial"/>
                <w:snapToGrid w:val="0"/>
                <w:color w:val="000000" w:themeColor="text1"/>
                <w:sz w:val="20"/>
              </w:rPr>
              <w:t>From Week 3 to the end of Week 4</w:t>
            </w:r>
            <w:r>
              <w:rPr>
                <w:rFonts w:ascii="Arial" w:hAnsi="Arial" w:cs="Arial"/>
                <w:snapToGrid w:val="0"/>
                <w:color w:val="000000" w:themeColor="text1"/>
                <w:sz w:val="20"/>
              </w:rPr>
              <w:t xml:space="preserve"> / </w:t>
            </w:r>
            <w:r w:rsidRPr="00807FE9">
              <w:rPr>
                <w:rFonts w:ascii="Arial" w:eastAsia="Times New Roman" w:hAnsi="Arial" w:cs="Arial"/>
                <w:i/>
                <w:color w:val="808080" w:themeColor="background1" w:themeShade="80"/>
                <w:sz w:val="20"/>
              </w:rPr>
              <w:t>Từ tuần thứ 3 cho đến hết tuần thứ 4</w:t>
            </w:r>
          </w:p>
        </w:tc>
        <w:tc>
          <w:tcPr>
            <w:tcW w:w="2610" w:type="dxa"/>
            <w:noWrap/>
            <w:vAlign w:val="center"/>
            <w:hideMark/>
          </w:tcPr>
          <w:p w:rsidR="00807FE9" w:rsidRPr="00934AF4" w:rsidRDefault="00807FE9" w:rsidP="00807FE9">
            <w:pPr>
              <w:jc w:val="center"/>
              <w:rPr>
                <w:rFonts w:ascii="Arial" w:hAnsi="Arial" w:cs="Arial"/>
                <w:snapToGrid w:val="0"/>
                <w:color w:val="000000" w:themeColor="text1"/>
                <w:sz w:val="20"/>
              </w:rPr>
            </w:pPr>
            <w:r w:rsidRPr="00934AF4">
              <w:rPr>
                <w:rFonts w:ascii="Arial" w:hAnsi="Arial" w:cs="Arial"/>
                <w:snapToGrid w:val="0"/>
                <w:color w:val="000000" w:themeColor="text1"/>
                <w:sz w:val="20"/>
              </w:rPr>
              <w:t>70%</w:t>
            </w:r>
          </w:p>
        </w:tc>
      </w:tr>
      <w:tr w:rsidR="00807FE9" w:rsidRPr="00934AF4" w:rsidTr="00807FE9">
        <w:trPr>
          <w:trHeight w:val="170"/>
        </w:trPr>
        <w:tc>
          <w:tcPr>
            <w:tcW w:w="3510" w:type="dxa"/>
            <w:noWrap/>
            <w:vAlign w:val="bottom"/>
            <w:hideMark/>
          </w:tcPr>
          <w:p w:rsidR="00807FE9" w:rsidRPr="00934AF4" w:rsidRDefault="00807FE9" w:rsidP="00DB5F4A">
            <w:pPr>
              <w:rPr>
                <w:rFonts w:ascii="Arial" w:hAnsi="Arial" w:cs="Arial"/>
                <w:snapToGrid w:val="0"/>
                <w:color w:val="000000" w:themeColor="text1"/>
                <w:sz w:val="20"/>
              </w:rPr>
            </w:pPr>
            <w:r w:rsidRPr="00934AF4">
              <w:rPr>
                <w:rFonts w:ascii="Arial" w:hAnsi="Arial" w:cs="Arial"/>
                <w:snapToGrid w:val="0"/>
                <w:color w:val="000000" w:themeColor="text1"/>
                <w:sz w:val="20"/>
              </w:rPr>
              <w:t>From Week 5 to the end of Week 6</w:t>
            </w:r>
            <w:r>
              <w:rPr>
                <w:rFonts w:ascii="Arial" w:hAnsi="Arial" w:cs="Arial"/>
                <w:snapToGrid w:val="0"/>
                <w:color w:val="000000" w:themeColor="text1"/>
                <w:sz w:val="20"/>
              </w:rPr>
              <w:t xml:space="preserve"> /</w:t>
            </w:r>
            <w:r>
              <w:t xml:space="preserve"> </w:t>
            </w:r>
            <w:r w:rsidRPr="00807FE9">
              <w:rPr>
                <w:rFonts w:ascii="Arial" w:eastAsia="Times New Roman" w:hAnsi="Arial" w:cs="Arial"/>
                <w:i/>
                <w:color w:val="808080" w:themeColor="background1" w:themeShade="80"/>
                <w:sz w:val="20"/>
              </w:rPr>
              <w:t>Từ tuần thứ 5 cho đến hết tuần thứ 6</w:t>
            </w:r>
          </w:p>
        </w:tc>
        <w:tc>
          <w:tcPr>
            <w:tcW w:w="2610" w:type="dxa"/>
            <w:noWrap/>
            <w:vAlign w:val="center"/>
            <w:hideMark/>
          </w:tcPr>
          <w:p w:rsidR="00807FE9" w:rsidRPr="00934AF4" w:rsidRDefault="00807FE9" w:rsidP="00807FE9">
            <w:pPr>
              <w:jc w:val="center"/>
              <w:rPr>
                <w:rFonts w:ascii="Arial" w:hAnsi="Arial" w:cs="Arial"/>
                <w:snapToGrid w:val="0"/>
                <w:color w:val="000000" w:themeColor="text1"/>
                <w:sz w:val="20"/>
              </w:rPr>
            </w:pPr>
            <w:r w:rsidRPr="00934AF4">
              <w:rPr>
                <w:rFonts w:ascii="Arial" w:hAnsi="Arial" w:cs="Arial"/>
                <w:snapToGrid w:val="0"/>
                <w:color w:val="000000" w:themeColor="text1"/>
                <w:sz w:val="20"/>
              </w:rPr>
              <w:t>50%</w:t>
            </w:r>
          </w:p>
        </w:tc>
      </w:tr>
      <w:tr w:rsidR="00807FE9" w:rsidRPr="00934AF4" w:rsidTr="00807FE9">
        <w:trPr>
          <w:trHeight w:val="125"/>
        </w:trPr>
        <w:tc>
          <w:tcPr>
            <w:tcW w:w="3510" w:type="dxa"/>
            <w:noWrap/>
            <w:vAlign w:val="bottom"/>
            <w:hideMark/>
          </w:tcPr>
          <w:p w:rsidR="00807FE9" w:rsidRPr="00934AF4" w:rsidRDefault="00807FE9" w:rsidP="00DB5F4A">
            <w:pPr>
              <w:rPr>
                <w:rFonts w:ascii="Arial" w:hAnsi="Arial" w:cs="Arial"/>
                <w:snapToGrid w:val="0"/>
                <w:color w:val="000000" w:themeColor="text1"/>
                <w:sz w:val="20"/>
              </w:rPr>
            </w:pPr>
            <w:r w:rsidRPr="00934AF4">
              <w:rPr>
                <w:rFonts w:ascii="Arial" w:hAnsi="Arial" w:cs="Arial"/>
                <w:snapToGrid w:val="0"/>
                <w:color w:val="000000" w:themeColor="text1"/>
                <w:sz w:val="20"/>
              </w:rPr>
              <w:t>From Week 7 to the end of Week 10</w:t>
            </w:r>
            <w:r>
              <w:rPr>
                <w:rFonts w:ascii="Arial" w:hAnsi="Arial" w:cs="Arial"/>
                <w:snapToGrid w:val="0"/>
                <w:color w:val="000000" w:themeColor="text1"/>
                <w:sz w:val="20"/>
              </w:rPr>
              <w:t xml:space="preserve"> /</w:t>
            </w:r>
            <w:r>
              <w:t xml:space="preserve"> </w:t>
            </w:r>
            <w:r w:rsidRPr="00807FE9">
              <w:rPr>
                <w:rFonts w:ascii="Arial" w:eastAsia="Times New Roman" w:hAnsi="Arial" w:cs="Arial"/>
                <w:i/>
                <w:color w:val="808080" w:themeColor="background1" w:themeShade="80"/>
                <w:sz w:val="20"/>
              </w:rPr>
              <w:t>Từ tuần thứ 7 cho đến hết tuần thứ 10</w:t>
            </w:r>
          </w:p>
        </w:tc>
        <w:tc>
          <w:tcPr>
            <w:tcW w:w="2610" w:type="dxa"/>
            <w:noWrap/>
            <w:vAlign w:val="center"/>
            <w:hideMark/>
          </w:tcPr>
          <w:p w:rsidR="00807FE9" w:rsidRPr="00934AF4" w:rsidRDefault="00807FE9" w:rsidP="00807FE9">
            <w:pPr>
              <w:jc w:val="center"/>
              <w:rPr>
                <w:rFonts w:ascii="Arial" w:hAnsi="Arial" w:cs="Arial"/>
                <w:snapToGrid w:val="0"/>
                <w:color w:val="000000" w:themeColor="text1"/>
                <w:sz w:val="20"/>
              </w:rPr>
            </w:pPr>
            <w:r w:rsidRPr="00934AF4">
              <w:rPr>
                <w:rFonts w:ascii="Arial" w:hAnsi="Arial" w:cs="Arial"/>
                <w:snapToGrid w:val="0"/>
                <w:color w:val="000000" w:themeColor="text1"/>
                <w:sz w:val="20"/>
              </w:rPr>
              <w:t>0%</w:t>
            </w:r>
          </w:p>
        </w:tc>
      </w:tr>
    </w:tbl>
    <w:p w:rsidR="00807FE9" w:rsidRPr="00934AF4" w:rsidRDefault="00807FE9" w:rsidP="00807FE9">
      <w:pPr>
        <w:adjustRightInd w:val="0"/>
        <w:ind w:left="720"/>
        <w:jc w:val="center"/>
        <w:rPr>
          <w:rFonts w:ascii="Arial" w:hAnsi="Arial" w:cs="Arial"/>
          <w:bCs/>
          <w:color w:val="000000" w:themeColor="text1"/>
          <w:sz w:val="20"/>
        </w:rPr>
      </w:pPr>
    </w:p>
    <w:p w:rsidR="00807FE9" w:rsidRPr="00807FE9" w:rsidRDefault="00807FE9" w:rsidP="00807FE9">
      <w:pPr>
        <w:pStyle w:val="text2"/>
        <w:spacing w:before="0" w:after="0" w:line="240" w:lineRule="auto"/>
        <w:ind w:left="720"/>
        <w:rPr>
          <w:rFonts w:ascii="Arial" w:hAnsi="Arial" w:cs="Arial"/>
          <w:i/>
          <w:color w:val="808080" w:themeColor="background1" w:themeShade="80"/>
        </w:rPr>
      </w:pPr>
      <w:r w:rsidRPr="00934AF4">
        <w:rPr>
          <w:rFonts w:ascii="Arial" w:hAnsi="Arial" w:cs="Arial"/>
          <w:snapToGrid w:val="0"/>
          <w:color w:val="000000" w:themeColor="text1"/>
        </w:rPr>
        <w:t xml:space="preserve">The following is an example of how the pro-rated refund works for a 10 week class. </w:t>
      </w:r>
      <w:r>
        <w:rPr>
          <w:rFonts w:ascii="Arial" w:hAnsi="Arial" w:cs="Arial"/>
          <w:snapToGrid w:val="0"/>
          <w:color w:val="000000" w:themeColor="text1"/>
        </w:rPr>
        <w:t xml:space="preserve">/ </w:t>
      </w:r>
      <w:r w:rsidRPr="00807FE9">
        <w:rPr>
          <w:rFonts w:ascii="Arial" w:hAnsi="Arial" w:cs="Arial"/>
          <w:i/>
          <w:color w:val="808080" w:themeColor="background1" w:themeShade="80"/>
        </w:rPr>
        <w:t>Bên dưới là ví dụ về cách tính hoàn trả học phí.</w:t>
      </w:r>
    </w:p>
    <w:p w:rsidR="00807FE9" w:rsidRPr="00934AF4" w:rsidRDefault="00807FE9" w:rsidP="00807FE9">
      <w:pPr>
        <w:pStyle w:val="text2"/>
        <w:numPr>
          <w:ilvl w:val="0"/>
          <w:numId w:val="21"/>
        </w:numPr>
        <w:tabs>
          <w:tab w:val="clear" w:pos="2400"/>
        </w:tabs>
        <w:spacing w:before="0" w:after="0" w:line="240" w:lineRule="auto"/>
        <w:ind w:left="1170" w:hanging="420"/>
        <w:rPr>
          <w:rFonts w:ascii="Arial" w:hAnsi="Arial" w:cs="Arial"/>
          <w:snapToGrid w:val="0"/>
          <w:color w:val="000000" w:themeColor="text1"/>
        </w:rPr>
      </w:pPr>
      <w:r w:rsidRPr="00934AF4">
        <w:rPr>
          <w:rFonts w:ascii="Arial" w:hAnsi="Arial" w:cs="Arial"/>
          <w:snapToGrid w:val="0"/>
          <w:color w:val="000000" w:themeColor="text1"/>
        </w:rPr>
        <w:t xml:space="preserve">If the student pays $450 tuition for the term and withdraws </w:t>
      </w:r>
      <w:r w:rsidRPr="00934AF4">
        <w:rPr>
          <w:rFonts w:ascii="Arial" w:hAnsi="Arial" w:cs="Arial"/>
          <w:b/>
          <w:snapToGrid w:val="0"/>
          <w:color w:val="000000" w:themeColor="text1"/>
        </w:rPr>
        <w:t>within the first 5 days after registration</w:t>
      </w:r>
      <w:r w:rsidRPr="00934AF4">
        <w:rPr>
          <w:rFonts w:ascii="Arial" w:hAnsi="Arial" w:cs="Arial"/>
          <w:snapToGrid w:val="0"/>
          <w:color w:val="000000" w:themeColor="text1"/>
        </w:rPr>
        <w:t xml:space="preserve">, then the full $450 tuition will be refunded.  </w:t>
      </w:r>
      <w:r>
        <w:rPr>
          <w:rFonts w:ascii="Arial" w:hAnsi="Arial" w:cs="Arial"/>
          <w:snapToGrid w:val="0"/>
          <w:color w:val="000000" w:themeColor="text1"/>
        </w:rPr>
        <w:t xml:space="preserve">/ </w:t>
      </w:r>
      <w:r w:rsidRPr="00807FE9">
        <w:rPr>
          <w:rFonts w:ascii="Arial" w:hAnsi="Arial" w:cs="Arial"/>
          <w:i/>
          <w:color w:val="808080" w:themeColor="background1" w:themeShade="80"/>
        </w:rPr>
        <w:t>Nếu một sinh viên \trả $450 tiền học phí rồi hủy lớp trong vòng 5 ngày đầu sau khi ghi danh, thì sẽ nhận lại đủ $450 tiền học phí đã đóng.</w:t>
      </w:r>
    </w:p>
    <w:p w:rsidR="00807FE9" w:rsidRPr="00807FE9" w:rsidRDefault="00807FE9" w:rsidP="00807FE9">
      <w:pPr>
        <w:pStyle w:val="text2"/>
        <w:numPr>
          <w:ilvl w:val="0"/>
          <w:numId w:val="21"/>
        </w:numPr>
        <w:tabs>
          <w:tab w:val="clear" w:pos="2400"/>
        </w:tabs>
        <w:spacing w:before="0" w:after="0" w:line="240" w:lineRule="auto"/>
        <w:ind w:left="1170" w:hanging="420"/>
        <w:rPr>
          <w:rFonts w:ascii="Arial" w:hAnsi="Arial" w:cs="Arial"/>
          <w:i/>
          <w:color w:val="808080" w:themeColor="background1" w:themeShade="80"/>
        </w:rPr>
      </w:pPr>
      <w:r w:rsidRPr="00934AF4">
        <w:rPr>
          <w:rFonts w:ascii="Arial" w:hAnsi="Arial" w:cs="Arial"/>
          <w:snapToGrid w:val="0"/>
          <w:color w:val="000000" w:themeColor="text1"/>
        </w:rPr>
        <w:t>If the student pays $450 tuition for the term and withdraws, depending upon the day the student notifies UUC of their decision to withdraw, the student will receive the following:</w:t>
      </w:r>
      <w:r>
        <w:rPr>
          <w:rFonts w:ascii="Arial" w:hAnsi="Arial" w:cs="Arial"/>
          <w:snapToGrid w:val="0"/>
          <w:color w:val="000000" w:themeColor="text1"/>
        </w:rPr>
        <w:t xml:space="preserve"> / </w:t>
      </w:r>
      <w:r w:rsidRPr="00807FE9">
        <w:rPr>
          <w:rFonts w:ascii="Arial" w:hAnsi="Arial" w:cs="Arial"/>
          <w:i/>
          <w:color w:val="808080" w:themeColor="background1" w:themeShade="80"/>
        </w:rPr>
        <w:t>Nếu một sinh viên trả $450 tiền học phí cho khóa học rồi hủy lớp, căn cứ vào ngày sinh viên xác nhận quyết định hủy lớp, học phí được hoàn trả theo bảng bên dưới:</w:t>
      </w:r>
    </w:p>
    <w:p w:rsidR="00807FE9" w:rsidRPr="00934AF4" w:rsidRDefault="00807FE9" w:rsidP="00807FE9">
      <w:pPr>
        <w:ind w:left="720"/>
        <w:jc w:val="center"/>
        <w:rPr>
          <w:rFonts w:ascii="Arial" w:hAnsi="Arial" w:cs="Arial"/>
          <w:b/>
          <w:snapToGrid w:val="0"/>
          <w:color w:val="000000" w:themeColor="text1"/>
          <w:sz w:val="20"/>
        </w:rPr>
      </w:pPr>
      <w:r w:rsidRPr="00934AF4">
        <w:rPr>
          <w:rFonts w:ascii="Arial" w:hAnsi="Arial" w:cs="Arial"/>
          <w:b/>
          <w:snapToGrid w:val="0"/>
          <w:color w:val="000000" w:themeColor="text1"/>
          <w:sz w:val="20"/>
        </w:rPr>
        <w:tab/>
      </w:r>
    </w:p>
    <w:tbl>
      <w:tblPr>
        <w:tblW w:w="567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2430"/>
      </w:tblGrid>
      <w:tr w:rsidR="00807FE9" w:rsidRPr="00934AF4" w:rsidTr="00DB5F4A">
        <w:trPr>
          <w:trHeight w:val="300"/>
        </w:trPr>
        <w:tc>
          <w:tcPr>
            <w:tcW w:w="3240" w:type="dxa"/>
            <w:vAlign w:val="bottom"/>
          </w:tcPr>
          <w:p w:rsidR="00807FE9" w:rsidRPr="00934AF4" w:rsidRDefault="00807FE9" w:rsidP="00DB5F4A">
            <w:pPr>
              <w:rPr>
                <w:rFonts w:ascii="Arial" w:hAnsi="Arial" w:cs="Arial"/>
                <w:color w:val="000000" w:themeColor="text1"/>
                <w:sz w:val="20"/>
              </w:rPr>
            </w:pPr>
          </w:p>
        </w:tc>
        <w:tc>
          <w:tcPr>
            <w:tcW w:w="2430" w:type="dxa"/>
            <w:shd w:val="clear" w:color="auto" w:fill="auto"/>
            <w:noWrap/>
            <w:vAlign w:val="bottom"/>
            <w:hideMark/>
          </w:tcPr>
          <w:p w:rsidR="00807FE9" w:rsidRPr="00934AF4" w:rsidRDefault="00807FE9" w:rsidP="00DB5F4A">
            <w:pPr>
              <w:jc w:val="center"/>
              <w:rPr>
                <w:rFonts w:ascii="Arial" w:hAnsi="Arial" w:cs="Arial"/>
                <w:color w:val="000000" w:themeColor="text1"/>
                <w:sz w:val="20"/>
              </w:rPr>
            </w:pPr>
            <w:r w:rsidRPr="00934AF4">
              <w:rPr>
                <w:rFonts w:ascii="Arial" w:hAnsi="Arial" w:cs="Arial"/>
                <w:b/>
                <w:snapToGrid w:val="0"/>
                <w:color w:val="000000" w:themeColor="text1"/>
                <w:sz w:val="20"/>
              </w:rPr>
              <w:t>Refundable Tuition Due Student</w:t>
            </w:r>
            <w:r>
              <w:rPr>
                <w:rFonts w:ascii="Arial" w:hAnsi="Arial" w:cs="Arial"/>
                <w:b/>
                <w:snapToGrid w:val="0"/>
                <w:color w:val="000000" w:themeColor="text1"/>
                <w:sz w:val="20"/>
              </w:rPr>
              <w:t xml:space="preserve"> / </w:t>
            </w:r>
            <w:r w:rsidRPr="00807FE9">
              <w:rPr>
                <w:rFonts w:ascii="Arial" w:eastAsia="Times New Roman" w:hAnsi="Arial" w:cs="Arial"/>
                <w:i/>
                <w:color w:val="808080" w:themeColor="background1" w:themeShade="80"/>
                <w:sz w:val="20"/>
              </w:rPr>
              <w:t>Hoàn trả học phí</w:t>
            </w:r>
          </w:p>
        </w:tc>
      </w:tr>
      <w:tr w:rsidR="00807FE9" w:rsidRPr="00934AF4" w:rsidTr="00807FE9">
        <w:trPr>
          <w:trHeight w:val="300"/>
        </w:trPr>
        <w:tc>
          <w:tcPr>
            <w:tcW w:w="3240" w:type="dxa"/>
            <w:vAlign w:val="bottom"/>
          </w:tcPr>
          <w:p w:rsidR="00807FE9" w:rsidRPr="00934AF4" w:rsidRDefault="00807FE9" w:rsidP="00807FE9">
            <w:pPr>
              <w:rPr>
                <w:rFonts w:ascii="Arial" w:hAnsi="Arial" w:cs="Arial"/>
                <w:snapToGrid w:val="0"/>
                <w:color w:val="000000" w:themeColor="text1"/>
                <w:sz w:val="20"/>
              </w:rPr>
            </w:pPr>
            <w:r>
              <w:rPr>
                <w:rFonts w:ascii="Arial" w:hAnsi="Arial" w:cs="Arial"/>
                <w:snapToGrid w:val="0"/>
                <w:color w:val="000000" w:themeColor="text1"/>
                <w:sz w:val="20"/>
              </w:rPr>
              <w:t>From Week1</w:t>
            </w:r>
            <w:r w:rsidRPr="00934AF4">
              <w:rPr>
                <w:rFonts w:ascii="Arial" w:hAnsi="Arial" w:cs="Arial"/>
                <w:snapToGrid w:val="0"/>
                <w:color w:val="000000" w:themeColor="text1"/>
                <w:sz w:val="20"/>
              </w:rPr>
              <w:t xml:space="preserve"> to the end of Week 2</w:t>
            </w:r>
            <w:r>
              <w:rPr>
                <w:rFonts w:ascii="Arial" w:hAnsi="Arial" w:cs="Arial"/>
                <w:snapToGrid w:val="0"/>
                <w:color w:val="000000" w:themeColor="text1"/>
                <w:sz w:val="20"/>
              </w:rPr>
              <w:t xml:space="preserve"> /</w:t>
            </w:r>
            <w:r>
              <w:t xml:space="preserve"> </w:t>
            </w:r>
            <w:r w:rsidRPr="00807FE9">
              <w:rPr>
                <w:rFonts w:ascii="Arial" w:eastAsia="Times New Roman" w:hAnsi="Arial" w:cs="Arial"/>
                <w:i/>
                <w:color w:val="808080" w:themeColor="background1" w:themeShade="80"/>
                <w:sz w:val="20"/>
              </w:rPr>
              <w:t>Từ tuần thứ 1 đến hết tuần thứ 2</w:t>
            </w:r>
          </w:p>
        </w:tc>
        <w:tc>
          <w:tcPr>
            <w:tcW w:w="2430" w:type="dxa"/>
            <w:shd w:val="clear" w:color="auto" w:fill="auto"/>
            <w:noWrap/>
            <w:vAlign w:val="center"/>
            <w:hideMark/>
          </w:tcPr>
          <w:p w:rsidR="00807FE9" w:rsidRPr="00934AF4" w:rsidRDefault="00807FE9" w:rsidP="00807FE9">
            <w:pPr>
              <w:jc w:val="center"/>
              <w:rPr>
                <w:rFonts w:ascii="Arial" w:hAnsi="Arial" w:cs="Arial"/>
                <w:color w:val="000000" w:themeColor="text1"/>
                <w:sz w:val="20"/>
              </w:rPr>
            </w:pPr>
            <w:r w:rsidRPr="00934AF4">
              <w:rPr>
                <w:rFonts w:ascii="Arial" w:hAnsi="Arial" w:cs="Arial"/>
                <w:color w:val="000000" w:themeColor="text1"/>
                <w:sz w:val="20"/>
              </w:rPr>
              <w:t>100% = $450.00</w:t>
            </w:r>
          </w:p>
        </w:tc>
      </w:tr>
      <w:tr w:rsidR="00807FE9" w:rsidRPr="00934AF4" w:rsidTr="00807FE9">
        <w:trPr>
          <w:trHeight w:val="300"/>
        </w:trPr>
        <w:tc>
          <w:tcPr>
            <w:tcW w:w="3240" w:type="dxa"/>
            <w:vAlign w:val="bottom"/>
          </w:tcPr>
          <w:p w:rsidR="00807FE9" w:rsidRPr="00934AF4" w:rsidRDefault="00807FE9" w:rsidP="00DB5F4A">
            <w:pPr>
              <w:rPr>
                <w:rFonts w:ascii="Arial" w:hAnsi="Arial" w:cs="Arial"/>
                <w:snapToGrid w:val="0"/>
                <w:color w:val="000000" w:themeColor="text1"/>
                <w:sz w:val="20"/>
              </w:rPr>
            </w:pPr>
            <w:r w:rsidRPr="00934AF4">
              <w:rPr>
                <w:rFonts w:ascii="Arial" w:hAnsi="Arial" w:cs="Arial"/>
                <w:snapToGrid w:val="0"/>
                <w:color w:val="000000" w:themeColor="text1"/>
                <w:sz w:val="20"/>
              </w:rPr>
              <w:t>From Week 3 to the end of Week 4</w:t>
            </w:r>
            <w:r>
              <w:rPr>
                <w:rFonts w:ascii="Arial" w:hAnsi="Arial" w:cs="Arial"/>
                <w:snapToGrid w:val="0"/>
                <w:color w:val="000000" w:themeColor="text1"/>
                <w:sz w:val="20"/>
              </w:rPr>
              <w:t xml:space="preserve"> / </w:t>
            </w:r>
            <w:r w:rsidRPr="00807FE9">
              <w:rPr>
                <w:rFonts w:ascii="Arial" w:eastAsia="Times New Roman" w:hAnsi="Arial" w:cs="Arial"/>
                <w:i/>
                <w:color w:val="808080" w:themeColor="background1" w:themeShade="80"/>
                <w:sz w:val="20"/>
              </w:rPr>
              <w:t>Từ tuần thứ 3 cho đến hết tuần thứ 4</w:t>
            </w:r>
          </w:p>
        </w:tc>
        <w:tc>
          <w:tcPr>
            <w:tcW w:w="2430" w:type="dxa"/>
            <w:shd w:val="clear" w:color="auto" w:fill="auto"/>
            <w:noWrap/>
            <w:vAlign w:val="center"/>
            <w:hideMark/>
          </w:tcPr>
          <w:p w:rsidR="00807FE9" w:rsidRPr="00934AF4" w:rsidRDefault="00807FE9" w:rsidP="00807FE9">
            <w:pPr>
              <w:jc w:val="center"/>
              <w:rPr>
                <w:rFonts w:ascii="Arial" w:hAnsi="Arial" w:cs="Arial"/>
                <w:color w:val="000000" w:themeColor="text1"/>
                <w:sz w:val="20"/>
              </w:rPr>
            </w:pPr>
            <w:r w:rsidRPr="00934AF4">
              <w:rPr>
                <w:rFonts w:ascii="Arial" w:hAnsi="Arial" w:cs="Arial"/>
                <w:color w:val="000000" w:themeColor="text1"/>
                <w:sz w:val="20"/>
              </w:rPr>
              <w:t>70% = $315</w:t>
            </w:r>
          </w:p>
        </w:tc>
      </w:tr>
      <w:tr w:rsidR="00807FE9" w:rsidRPr="00934AF4" w:rsidTr="00807FE9">
        <w:trPr>
          <w:trHeight w:val="300"/>
        </w:trPr>
        <w:tc>
          <w:tcPr>
            <w:tcW w:w="3240" w:type="dxa"/>
            <w:vAlign w:val="bottom"/>
          </w:tcPr>
          <w:p w:rsidR="00807FE9" w:rsidRPr="00934AF4" w:rsidRDefault="00807FE9" w:rsidP="00DB5F4A">
            <w:pPr>
              <w:rPr>
                <w:rFonts w:ascii="Arial" w:hAnsi="Arial" w:cs="Arial"/>
                <w:snapToGrid w:val="0"/>
                <w:color w:val="000000" w:themeColor="text1"/>
                <w:sz w:val="20"/>
              </w:rPr>
            </w:pPr>
            <w:r w:rsidRPr="00934AF4">
              <w:rPr>
                <w:rFonts w:ascii="Arial" w:hAnsi="Arial" w:cs="Arial"/>
                <w:snapToGrid w:val="0"/>
                <w:color w:val="000000" w:themeColor="text1"/>
                <w:sz w:val="20"/>
              </w:rPr>
              <w:t>From Week 5 to the end of Week 6</w:t>
            </w:r>
            <w:r>
              <w:rPr>
                <w:rFonts w:ascii="Arial" w:hAnsi="Arial" w:cs="Arial"/>
                <w:snapToGrid w:val="0"/>
                <w:color w:val="000000" w:themeColor="text1"/>
                <w:sz w:val="20"/>
              </w:rPr>
              <w:t xml:space="preserve"> </w:t>
            </w:r>
            <w:r w:rsidRPr="00807FE9">
              <w:rPr>
                <w:rFonts w:ascii="Arial" w:eastAsia="Times New Roman" w:hAnsi="Arial" w:cs="Arial"/>
                <w:i/>
                <w:color w:val="808080" w:themeColor="background1" w:themeShade="80"/>
                <w:sz w:val="20"/>
              </w:rPr>
              <w:t>/ Từ tuần thứ 5 cho đến hết tuần thứ 6</w:t>
            </w:r>
          </w:p>
        </w:tc>
        <w:tc>
          <w:tcPr>
            <w:tcW w:w="2430" w:type="dxa"/>
            <w:shd w:val="clear" w:color="auto" w:fill="auto"/>
            <w:noWrap/>
            <w:vAlign w:val="center"/>
            <w:hideMark/>
          </w:tcPr>
          <w:p w:rsidR="00807FE9" w:rsidRPr="00934AF4" w:rsidRDefault="00807FE9" w:rsidP="00807FE9">
            <w:pPr>
              <w:jc w:val="center"/>
              <w:rPr>
                <w:rFonts w:ascii="Arial" w:hAnsi="Arial" w:cs="Arial"/>
                <w:color w:val="000000" w:themeColor="text1"/>
                <w:sz w:val="20"/>
              </w:rPr>
            </w:pPr>
            <w:r w:rsidRPr="00934AF4">
              <w:rPr>
                <w:rFonts w:ascii="Arial" w:hAnsi="Arial" w:cs="Arial"/>
                <w:color w:val="000000" w:themeColor="text1"/>
                <w:sz w:val="20"/>
              </w:rPr>
              <w:t>50% = $225</w:t>
            </w:r>
          </w:p>
        </w:tc>
      </w:tr>
      <w:tr w:rsidR="00807FE9" w:rsidRPr="00934AF4" w:rsidTr="00807FE9">
        <w:trPr>
          <w:trHeight w:val="300"/>
        </w:trPr>
        <w:tc>
          <w:tcPr>
            <w:tcW w:w="3240" w:type="dxa"/>
            <w:vAlign w:val="bottom"/>
          </w:tcPr>
          <w:p w:rsidR="00807FE9" w:rsidRPr="00934AF4" w:rsidRDefault="00807FE9" w:rsidP="00DB5F4A">
            <w:pPr>
              <w:rPr>
                <w:rFonts w:ascii="Arial" w:hAnsi="Arial" w:cs="Arial"/>
                <w:snapToGrid w:val="0"/>
                <w:color w:val="000000" w:themeColor="text1"/>
                <w:sz w:val="20"/>
              </w:rPr>
            </w:pPr>
            <w:r w:rsidRPr="00934AF4">
              <w:rPr>
                <w:rFonts w:ascii="Arial" w:hAnsi="Arial" w:cs="Arial"/>
                <w:snapToGrid w:val="0"/>
                <w:color w:val="000000" w:themeColor="text1"/>
                <w:sz w:val="20"/>
              </w:rPr>
              <w:t xml:space="preserve">From Week 7 to the end of Week </w:t>
            </w:r>
            <w:r w:rsidRPr="00934AF4">
              <w:rPr>
                <w:rFonts w:ascii="Arial" w:hAnsi="Arial" w:cs="Arial"/>
                <w:snapToGrid w:val="0"/>
                <w:color w:val="000000" w:themeColor="text1"/>
                <w:sz w:val="20"/>
              </w:rPr>
              <w:lastRenderedPageBreak/>
              <w:t>10</w:t>
            </w:r>
            <w:r>
              <w:rPr>
                <w:rFonts w:ascii="Arial" w:hAnsi="Arial" w:cs="Arial"/>
                <w:snapToGrid w:val="0"/>
                <w:color w:val="000000" w:themeColor="text1"/>
                <w:sz w:val="20"/>
              </w:rPr>
              <w:t xml:space="preserve"> /</w:t>
            </w:r>
            <w:r>
              <w:t xml:space="preserve"> </w:t>
            </w:r>
            <w:r w:rsidRPr="00807FE9">
              <w:rPr>
                <w:rFonts w:ascii="Arial" w:eastAsia="Times New Roman" w:hAnsi="Arial" w:cs="Arial"/>
                <w:i/>
                <w:color w:val="808080" w:themeColor="background1" w:themeShade="80"/>
                <w:sz w:val="20"/>
              </w:rPr>
              <w:t>Từ tuần thứ 7 cho đến hết tuần thứ 10</w:t>
            </w:r>
          </w:p>
        </w:tc>
        <w:tc>
          <w:tcPr>
            <w:tcW w:w="2430" w:type="dxa"/>
            <w:shd w:val="clear" w:color="auto" w:fill="auto"/>
            <w:noWrap/>
            <w:vAlign w:val="center"/>
            <w:hideMark/>
          </w:tcPr>
          <w:p w:rsidR="00807FE9" w:rsidRPr="00934AF4" w:rsidRDefault="00807FE9" w:rsidP="00807FE9">
            <w:pPr>
              <w:jc w:val="center"/>
              <w:rPr>
                <w:rFonts w:ascii="Arial" w:hAnsi="Arial" w:cs="Arial"/>
                <w:color w:val="000000" w:themeColor="text1"/>
                <w:sz w:val="20"/>
              </w:rPr>
            </w:pPr>
            <w:r w:rsidRPr="00934AF4">
              <w:rPr>
                <w:rFonts w:ascii="Arial" w:hAnsi="Arial" w:cs="Arial"/>
                <w:color w:val="000000" w:themeColor="text1"/>
                <w:sz w:val="20"/>
              </w:rPr>
              <w:lastRenderedPageBreak/>
              <w:t>No Refund</w:t>
            </w:r>
            <w:r>
              <w:rPr>
                <w:rFonts w:ascii="Arial" w:hAnsi="Arial" w:cs="Arial"/>
                <w:color w:val="000000" w:themeColor="text1"/>
                <w:sz w:val="20"/>
              </w:rPr>
              <w:t xml:space="preserve"> / </w:t>
            </w:r>
            <w:r w:rsidRPr="00807FE9">
              <w:rPr>
                <w:rFonts w:ascii="Arial" w:eastAsia="Times New Roman" w:hAnsi="Arial" w:cs="Arial"/>
                <w:i/>
                <w:color w:val="808080" w:themeColor="background1" w:themeShade="80"/>
                <w:sz w:val="20"/>
              </w:rPr>
              <w:t xml:space="preserve">Không hoàn </w:t>
            </w:r>
            <w:r w:rsidRPr="00807FE9">
              <w:rPr>
                <w:rFonts w:ascii="Arial" w:eastAsia="Times New Roman" w:hAnsi="Arial" w:cs="Arial"/>
                <w:i/>
                <w:color w:val="808080" w:themeColor="background1" w:themeShade="80"/>
                <w:sz w:val="20"/>
              </w:rPr>
              <w:lastRenderedPageBreak/>
              <w:t>tiền học phí</w:t>
            </w:r>
          </w:p>
        </w:tc>
      </w:tr>
    </w:tbl>
    <w:p w:rsidR="00807FE9" w:rsidRPr="00A57D8C" w:rsidRDefault="00807FE9" w:rsidP="00807FE9">
      <w:pPr>
        <w:pStyle w:val="NormalWeb"/>
        <w:spacing w:line="276" w:lineRule="auto"/>
        <w:ind w:left="720"/>
        <w:jc w:val="both"/>
        <w:rPr>
          <w:rFonts w:ascii="Arial" w:hAnsi="Arial" w:cs="Arial"/>
          <w:color w:val="181818"/>
          <w:sz w:val="20"/>
          <w:szCs w:val="20"/>
        </w:rPr>
      </w:pPr>
    </w:p>
    <w:p w:rsidR="00C9720E" w:rsidRPr="007E180F" w:rsidRDefault="006E6DD3" w:rsidP="00196ABA">
      <w:pPr>
        <w:pStyle w:val="NormalWeb"/>
        <w:numPr>
          <w:ilvl w:val="0"/>
          <w:numId w:val="12"/>
        </w:numPr>
        <w:spacing w:before="120" w:line="276" w:lineRule="auto"/>
        <w:jc w:val="both"/>
        <w:rPr>
          <w:rFonts w:ascii="Arial" w:hAnsi="Arial" w:cs="Arial"/>
          <w:i/>
          <w:color w:val="1F497D" w:themeColor="text2"/>
          <w:sz w:val="20"/>
          <w:szCs w:val="20"/>
        </w:rPr>
      </w:pPr>
      <w:r w:rsidRPr="007E180F">
        <w:rPr>
          <w:rFonts w:ascii="Arial" w:hAnsi="Arial" w:cs="Arial"/>
          <w:color w:val="181818"/>
          <w:sz w:val="20"/>
          <w:szCs w:val="20"/>
        </w:rPr>
        <w:t xml:space="preserve">To </w:t>
      </w:r>
      <w:r w:rsidR="00BB027F" w:rsidRPr="007E180F">
        <w:rPr>
          <w:rFonts w:ascii="Arial" w:hAnsi="Arial" w:cs="Arial"/>
          <w:color w:val="181818"/>
          <w:sz w:val="20"/>
          <w:szCs w:val="20"/>
        </w:rPr>
        <w:t>cancel</w:t>
      </w:r>
      <w:r w:rsidRPr="007E180F">
        <w:rPr>
          <w:rFonts w:ascii="Arial" w:hAnsi="Arial" w:cs="Arial"/>
          <w:color w:val="181818"/>
          <w:sz w:val="20"/>
          <w:szCs w:val="20"/>
        </w:rPr>
        <w:t xml:space="preserve"> </w:t>
      </w:r>
      <w:r w:rsidR="00CC1CF3" w:rsidRPr="007E180F">
        <w:rPr>
          <w:rFonts w:ascii="Arial" w:hAnsi="Arial" w:cs="Arial"/>
          <w:color w:val="181818"/>
          <w:sz w:val="20"/>
          <w:szCs w:val="20"/>
        </w:rPr>
        <w:t>this Enrollment Agreement</w:t>
      </w:r>
      <w:r w:rsidRPr="007E180F">
        <w:rPr>
          <w:rFonts w:ascii="Arial" w:hAnsi="Arial" w:cs="Arial"/>
          <w:color w:val="181818"/>
          <w:sz w:val="20"/>
          <w:szCs w:val="20"/>
        </w:rPr>
        <w:t xml:space="preserve"> and receive </w:t>
      </w:r>
      <w:r w:rsidR="00CC1CF3" w:rsidRPr="007E180F">
        <w:rPr>
          <w:rFonts w:ascii="Arial" w:hAnsi="Arial" w:cs="Arial"/>
          <w:color w:val="181818"/>
          <w:sz w:val="20"/>
          <w:szCs w:val="20"/>
        </w:rPr>
        <w:t>a</w:t>
      </w:r>
      <w:r w:rsidRPr="007E180F">
        <w:rPr>
          <w:rFonts w:ascii="Arial" w:hAnsi="Arial" w:cs="Arial"/>
          <w:color w:val="181818"/>
          <w:sz w:val="20"/>
          <w:szCs w:val="20"/>
        </w:rPr>
        <w:t xml:space="preserve"> refund, the student must log</w:t>
      </w:r>
      <w:r w:rsidR="00CC1CF3" w:rsidRPr="007E180F">
        <w:rPr>
          <w:rFonts w:ascii="Arial" w:hAnsi="Arial" w:cs="Arial"/>
          <w:color w:val="181818"/>
          <w:sz w:val="20"/>
          <w:szCs w:val="20"/>
        </w:rPr>
        <w:t xml:space="preserve"> </w:t>
      </w:r>
      <w:r w:rsidRPr="007E180F">
        <w:rPr>
          <w:rFonts w:ascii="Arial" w:hAnsi="Arial" w:cs="Arial"/>
          <w:color w:val="181818"/>
          <w:sz w:val="20"/>
          <w:szCs w:val="20"/>
        </w:rPr>
        <w:t>in</w:t>
      </w:r>
      <w:r w:rsidR="00C55F90" w:rsidRPr="007E180F">
        <w:rPr>
          <w:rFonts w:ascii="Arial" w:hAnsi="Arial" w:cs="Arial"/>
          <w:color w:val="181818"/>
          <w:sz w:val="20"/>
          <w:szCs w:val="20"/>
        </w:rPr>
        <w:t>to</w:t>
      </w:r>
      <w:r w:rsidRPr="007E180F">
        <w:rPr>
          <w:rFonts w:ascii="Arial" w:hAnsi="Arial" w:cs="Arial"/>
          <w:color w:val="181818"/>
          <w:sz w:val="20"/>
          <w:szCs w:val="20"/>
        </w:rPr>
        <w:t xml:space="preserve"> </w:t>
      </w:r>
      <w:r w:rsidR="00924916" w:rsidRPr="007E180F">
        <w:rPr>
          <w:rFonts w:ascii="Arial" w:hAnsi="Arial" w:cs="Arial"/>
          <w:color w:val="181818"/>
          <w:sz w:val="20"/>
          <w:szCs w:val="20"/>
        </w:rPr>
        <w:t xml:space="preserve">the </w:t>
      </w:r>
      <w:r w:rsidRPr="007E180F">
        <w:rPr>
          <w:rFonts w:ascii="Arial" w:hAnsi="Arial" w:cs="Arial"/>
          <w:color w:val="181818"/>
          <w:sz w:val="20"/>
          <w:szCs w:val="20"/>
        </w:rPr>
        <w:t xml:space="preserve">Student Page, select the class(es) the student wants to drop under the Drop </w:t>
      </w:r>
      <w:r w:rsidR="00EB21C0" w:rsidRPr="007E180F">
        <w:rPr>
          <w:rFonts w:ascii="Arial" w:hAnsi="Arial" w:cs="Arial"/>
          <w:color w:val="181818"/>
          <w:sz w:val="20"/>
          <w:szCs w:val="20"/>
        </w:rPr>
        <w:t>Class m</w:t>
      </w:r>
      <w:r w:rsidRPr="007E180F">
        <w:rPr>
          <w:rFonts w:ascii="Arial" w:hAnsi="Arial" w:cs="Arial"/>
          <w:color w:val="181818"/>
          <w:sz w:val="20"/>
          <w:szCs w:val="20"/>
        </w:rPr>
        <w:t>enu, and click Submit.</w:t>
      </w:r>
      <w:r w:rsidR="001277B6" w:rsidRPr="007E180F">
        <w:rPr>
          <w:rFonts w:ascii="Arial" w:hAnsi="Arial" w:cs="Arial"/>
          <w:color w:val="181818"/>
          <w:sz w:val="20"/>
          <w:szCs w:val="20"/>
        </w:rPr>
        <w:t xml:space="preserve"> UUC does not automatically cance</w:t>
      </w:r>
      <w:r w:rsidR="007E180F" w:rsidRPr="007E180F">
        <w:rPr>
          <w:rFonts w:ascii="Arial" w:hAnsi="Arial" w:cs="Arial"/>
          <w:color w:val="181818"/>
          <w:sz w:val="20"/>
          <w:szCs w:val="20"/>
        </w:rPr>
        <w:t xml:space="preserve">l enrollment for non-attendance / </w:t>
      </w:r>
      <w:r w:rsidR="00C9720E" w:rsidRPr="00614CB5">
        <w:rPr>
          <w:rFonts w:ascii="Arial" w:hAnsi="Arial" w:cs="Arial"/>
          <w:i/>
          <w:color w:val="808080" w:themeColor="background1" w:themeShade="80"/>
          <w:sz w:val="20"/>
          <w:szCs w:val="20"/>
        </w:rPr>
        <w:t xml:space="preserve">Để </w:t>
      </w:r>
      <w:r w:rsidR="00C9720E" w:rsidRPr="00614CB5">
        <w:rPr>
          <w:rFonts w:ascii="Arial" w:hAnsi="Arial" w:cs="Arial"/>
          <w:i/>
          <w:color w:val="808080" w:themeColor="background1" w:themeShade="80"/>
          <w:sz w:val="20"/>
          <w:szCs w:val="20"/>
          <w:lang w:val="vi-VN"/>
        </w:rPr>
        <w:t>hủy</w:t>
      </w:r>
      <w:r w:rsidR="00C9720E" w:rsidRPr="00614CB5">
        <w:rPr>
          <w:rFonts w:ascii="Arial" w:hAnsi="Arial" w:cs="Arial"/>
          <w:i/>
          <w:color w:val="808080" w:themeColor="background1" w:themeShade="80"/>
          <w:sz w:val="20"/>
          <w:szCs w:val="20"/>
        </w:rPr>
        <w:t xml:space="preserve"> bỏ Hợp Đồng Ghi Danh</w:t>
      </w:r>
      <w:r w:rsidR="00C9720E" w:rsidRPr="00614CB5">
        <w:rPr>
          <w:rFonts w:ascii="Arial" w:hAnsi="Arial" w:cs="Arial"/>
          <w:i/>
          <w:color w:val="808080" w:themeColor="background1" w:themeShade="80"/>
          <w:sz w:val="20"/>
          <w:szCs w:val="20"/>
          <w:lang w:val="vi-VN"/>
        </w:rPr>
        <w:t xml:space="preserve"> </w:t>
      </w:r>
      <w:r w:rsidR="00C9720E" w:rsidRPr="00614CB5">
        <w:rPr>
          <w:rFonts w:ascii="Arial" w:hAnsi="Arial" w:cs="Arial"/>
          <w:i/>
          <w:color w:val="808080" w:themeColor="background1" w:themeShade="80"/>
          <w:sz w:val="20"/>
          <w:szCs w:val="20"/>
        </w:rPr>
        <w:t>và</w:t>
      </w:r>
      <w:r w:rsidR="00C9720E" w:rsidRPr="00614CB5">
        <w:rPr>
          <w:rFonts w:ascii="Arial" w:hAnsi="Arial" w:cs="Arial"/>
          <w:i/>
          <w:color w:val="808080" w:themeColor="background1" w:themeShade="80"/>
          <w:sz w:val="20"/>
          <w:szCs w:val="20"/>
          <w:lang w:val="vi-VN"/>
        </w:rPr>
        <w:t xml:space="preserve"> nhận </w:t>
      </w:r>
      <w:r w:rsidR="00C9720E" w:rsidRPr="00614CB5">
        <w:rPr>
          <w:rFonts w:ascii="Arial" w:hAnsi="Arial" w:cs="Arial"/>
          <w:i/>
          <w:color w:val="808080" w:themeColor="background1" w:themeShade="80"/>
          <w:sz w:val="20"/>
          <w:szCs w:val="20"/>
        </w:rPr>
        <w:t>hoàn</w:t>
      </w:r>
      <w:r w:rsidR="00C9720E" w:rsidRPr="00614CB5">
        <w:rPr>
          <w:rFonts w:ascii="Arial" w:hAnsi="Arial" w:cs="Arial"/>
          <w:i/>
          <w:color w:val="808080" w:themeColor="background1" w:themeShade="80"/>
          <w:sz w:val="20"/>
          <w:szCs w:val="20"/>
          <w:lang w:val="vi-VN"/>
        </w:rPr>
        <w:t xml:space="preserve"> trả</w:t>
      </w:r>
      <w:r w:rsidR="00C9720E" w:rsidRPr="00614CB5">
        <w:rPr>
          <w:rFonts w:ascii="Arial" w:hAnsi="Arial" w:cs="Arial"/>
          <w:i/>
          <w:color w:val="808080" w:themeColor="background1" w:themeShade="80"/>
          <w:sz w:val="20"/>
          <w:szCs w:val="20"/>
        </w:rPr>
        <w:t xml:space="preserve"> học phí, sinh viên phải đăng nhập vào Trang Sinh Viên, chọn </w:t>
      </w:r>
      <w:r w:rsidR="00C9720E" w:rsidRPr="00614CB5">
        <w:rPr>
          <w:rFonts w:ascii="Arial" w:hAnsi="Arial" w:cs="Arial"/>
          <w:i/>
          <w:color w:val="808080" w:themeColor="background1" w:themeShade="80"/>
          <w:sz w:val="20"/>
          <w:szCs w:val="20"/>
          <w:lang w:val="vi-VN"/>
        </w:rPr>
        <w:t xml:space="preserve">(các) </w:t>
      </w:r>
      <w:r w:rsidR="00C9720E" w:rsidRPr="00614CB5">
        <w:rPr>
          <w:rFonts w:ascii="Arial" w:hAnsi="Arial" w:cs="Arial"/>
          <w:i/>
          <w:color w:val="808080" w:themeColor="background1" w:themeShade="80"/>
          <w:sz w:val="20"/>
          <w:szCs w:val="20"/>
        </w:rPr>
        <w:t xml:space="preserve">lớp </w:t>
      </w:r>
      <w:r w:rsidR="00C9720E" w:rsidRPr="00614CB5">
        <w:rPr>
          <w:rFonts w:ascii="Arial" w:hAnsi="Arial" w:cs="Arial"/>
          <w:i/>
          <w:color w:val="808080" w:themeColor="background1" w:themeShade="80"/>
          <w:sz w:val="20"/>
          <w:szCs w:val="20"/>
          <w:lang w:val="vi-VN"/>
        </w:rPr>
        <w:t xml:space="preserve">mình </w:t>
      </w:r>
      <w:r w:rsidR="00C9720E" w:rsidRPr="00614CB5">
        <w:rPr>
          <w:rFonts w:ascii="Arial" w:hAnsi="Arial" w:cs="Arial"/>
          <w:i/>
          <w:color w:val="808080" w:themeColor="background1" w:themeShade="80"/>
          <w:sz w:val="20"/>
          <w:szCs w:val="20"/>
        </w:rPr>
        <w:t xml:space="preserve">muốn </w:t>
      </w:r>
      <w:r w:rsidR="00C9720E" w:rsidRPr="00614CB5">
        <w:rPr>
          <w:rFonts w:ascii="Arial" w:hAnsi="Arial" w:cs="Arial"/>
          <w:i/>
          <w:color w:val="808080" w:themeColor="background1" w:themeShade="80"/>
          <w:sz w:val="20"/>
          <w:szCs w:val="20"/>
          <w:lang w:val="vi-VN"/>
        </w:rPr>
        <w:t>rút tên</w:t>
      </w:r>
      <w:r w:rsidR="00C9720E" w:rsidRPr="00614CB5">
        <w:rPr>
          <w:rFonts w:ascii="Arial" w:hAnsi="Arial" w:cs="Arial"/>
          <w:i/>
          <w:color w:val="808080" w:themeColor="background1" w:themeShade="80"/>
          <w:sz w:val="20"/>
          <w:szCs w:val="20"/>
        </w:rPr>
        <w:t xml:space="preserve"> dưới </w:t>
      </w:r>
      <w:r w:rsidR="00C9720E" w:rsidRPr="00614CB5">
        <w:rPr>
          <w:rFonts w:ascii="Arial" w:hAnsi="Arial" w:cs="Arial"/>
          <w:i/>
          <w:color w:val="808080" w:themeColor="background1" w:themeShade="80"/>
          <w:sz w:val="20"/>
          <w:szCs w:val="20"/>
          <w:lang w:val="vi-VN"/>
        </w:rPr>
        <w:t>mục Bỏ Bớt Lớp</w:t>
      </w:r>
      <w:r w:rsidR="00C9720E" w:rsidRPr="00614CB5">
        <w:rPr>
          <w:rFonts w:ascii="Arial" w:hAnsi="Arial" w:cs="Arial"/>
          <w:i/>
          <w:color w:val="808080" w:themeColor="background1" w:themeShade="80"/>
          <w:sz w:val="20"/>
          <w:szCs w:val="20"/>
        </w:rPr>
        <w:t xml:space="preserve">, và bấm nút </w:t>
      </w:r>
      <w:r w:rsidR="00C9720E" w:rsidRPr="00614CB5">
        <w:rPr>
          <w:rFonts w:ascii="Arial" w:hAnsi="Arial" w:cs="Arial"/>
          <w:i/>
          <w:color w:val="808080" w:themeColor="background1" w:themeShade="80"/>
          <w:sz w:val="20"/>
          <w:szCs w:val="20"/>
          <w:lang w:val="vi-VN"/>
        </w:rPr>
        <w:t>Drop.</w:t>
      </w:r>
      <w:r w:rsidR="00C9720E" w:rsidRPr="00614CB5">
        <w:rPr>
          <w:rFonts w:ascii="Arial" w:hAnsi="Arial" w:cs="Arial"/>
          <w:i/>
          <w:color w:val="808080" w:themeColor="background1" w:themeShade="80"/>
          <w:sz w:val="20"/>
          <w:szCs w:val="20"/>
        </w:rPr>
        <w:t xml:space="preserve"> UUC không tự động hủy bỏ việc ghi danh cho những sinh viên không tham gia lớp học. </w:t>
      </w:r>
    </w:p>
    <w:p w:rsidR="00C9720E" w:rsidRPr="00614CB5" w:rsidRDefault="00FC6360" w:rsidP="007E180F">
      <w:pPr>
        <w:pStyle w:val="NormalWeb"/>
        <w:numPr>
          <w:ilvl w:val="0"/>
          <w:numId w:val="12"/>
        </w:numPr>
        <w:spacing w:before="120" w:line="276" w:lineRule="auto"/>
        <w:jc w:val="both"/>
        <w:rPr>
          <w:rFonts w:ascii="Arial" w:hAnsi="Arial" w:cs="Arial"/>
          <w:color w:val="808080" w:themeColor="background1" w:themeShade="80"/>
          <w:sz w:val="20"/>
          <w:szCs w:val="20"/>
        </w:rPr>
      </w:pPr>
      <w:r w:rsidRPr="006068C7">
        <w:rPr>
          <w:rFonts w:ascii="Arial" w:hAnsi="Arial" w:cs="Arial"/>
          <w:sz w:val="20"/>
          <w:szCs w:val="20"/>
        </w:rPr>
        <w:t>Refund</w:t>
      </w:r>
      <w:r w:rsidR="001833D7" w:rsidRPr="006068C7">
        <w:rPr>
          <w:rFonts w:ascii="Arial" w:hAnsi="Arial" w:cs="Arial"/>
          <w:sz w:val="20"/>
          <w:szCs w:val="20"/>
        </w:rPr>
        <w:t>s</w:t>
      </w:r>
      <w:r w:rsidRPr="006068C7">
        <w:rPr>
          <w:rFonts w:ascii="Arial" w:hAnsi="Arial" w:cs="Arial"/>
          <w:sz w:val="20"/>
          <w:szCs w:val="20"/>
        </w:rPr>
        <w:t xml:space="preserve"> due to student</w:t>
      </w:r>
      <w:r w:rsidR="001833D7" w:rsidRPr="006068C7">
        <w:rPr>
          <w:rFonts w:ascii="Arial" w:hAnsi="Arial" w:cs="Arial"/>
          <w:sz w:val="20"/>
          <w:szCs w:val="20"/>
        </w:rPr>
        <w:t>s</w:t>
      </w:r>
      <w:r w:rsidRPr="006068C7">
        <w:rPr>
          <w:rFonts w:ascii="Arial" w:hAnsi="Arial" w:cs="Arial"/>
          <w:sz w:val="20"/>
          <w:szCs w:val="20"/>
        </w:rPr>
        <w:t xml:space="preserve"> will be refunded to </w:t>
      </w:r>
      <w:r w:rsidR="001833D7" w:rsidRPr="006068C7">
        <w:rPr>
          <w:rFonts w:ascii="Arial" w:hAnsi="Arial" w:cs="Arial"/>
          <w:sz w:val="20"/>
          <w:szCs w:val="20"/>
        </w:rPr>
        <w:t xml:space="preserve">the </w:t>
      </w:r>
      <w:r w:rsidRPr="006068C7">
        <w:rPr>
          <w:rFonts w:ascii="Arial" w:hAnsi="Arial" w:cs="Arial"/>
          <w:sz w:val="20"/>
          <w:szCs w:val="20"/>
        </w:rPr>
        <w:t>student</w:t>
      </w:r>
      <w:r w:rsidR="001833D7" w:rsidRPr="006068C7">
        <w:rPr>
          <w:rFonts w:ascii="Arial" w:hAnsi="Arial" w:cs="Arial"/>
          <w:sz w:val="20"/>
          <w:szCs w:val="20"/>
        </w:rPr>
        <w:t>’s</w:t>
      </w:r>
      <w:r w:rsidRPr="006068C7">
        <w:rPr>
          <w:rFonts w:ascii="Arial" w:hAnsi="Arial" w:cs="Arial"/>
          <w:sz w:val="20"/>
          <w:szCs w:val="20"/>
        </w:rPr>
        <w:t xml:space="preserve"> account within </w:t>
      </w:r>
      <w:r w:rsidR="000D19A9" w:rsidRPr="006068C7">
        <w:rPr>
          <w:rFonts w:ascii="Arial" w:hAnsi="Arial" w:cs="Arial"/>
          <w:sz w:val="20"/>
          <w:szCs w:val="20"/>
        </w:rPr>
        <w:t>30</w:t>
      </w:r>
      <w:r w:rsidRPr="006068C7">
        <w:rPr>
          <w:rFonts w:ascii="Arial" w:hAnsi="Arial" w:cs="Arial"/>
          <w:sz w:val="20"/>
          <w:szCs w:val="20"/>
        </w:rPr>
        <w:t xml:space="preserve"> d</w:t>
      </w:r>
      <w:r w:rsidR="00993EB5" w:rsidRPr="006068C7">
        <w:rPr>
          <w:rFonts w:ascii="Arial" w:hAnsi="Arial" w:cs="Arial"/>
          <w:sz w:val="20"/>
          <w:szCs w:val="20"/>
        </w:rPr>
        <w:t>ays of a cancellation request. Student can use t</w:t>
      </w:r>
      <w:r w:rsidRPr="006068C7">
        <w:rPr>
          <w:rFonts w:ascii="Arial" w:hAnsi="Arial" w:cs="Arial"/>
          <w:sz w:val="20"/>
          <w:szCs w:val="20"/>
        </w:rPr>
        <w:t xml:space="preserve">his refund for future </w:t>
      </w:r>
      <w:r w:rsidR="00993EB5" w:rsidRPr="006068C7">
        <w:rPr>
          <w:rFonts w:ascii="Arial" w:hAnsi="Arial" w:cs="Arial"/>
          <w:sz w:val="20"/>
          <w:szCs w:val="20"/>
        </w:rPr>
        <w:t>registration</w:t>
      </w:r>
      <w:r w:rsidRPr="006068C7">
        <w:rPr>
          <w:rFonts w:ascii="Arial" w:hAnsi="Arial" w:cs="Arial"/>
          <w:sz w:val="20"/>
          <w:szCs w:val="20"/>
        </w:rPr>
        <w:t xml:space="preserve"> or request the Business Office </w:t>
      </w:r>
      <w:r w:rsidR="001833D7" w:rsidRPr="006068C7">
        <w:rPr>
          <w:rFonts w:ascii="Arial" w:hAnsi="Arial" w:cs="Arial"/>
          <w:sz w:val="20"/>
          <w:szCs w:val="20"/>
        </w:rPr>
        <w:t>for a</w:t>
      </w:r>
      <w:r w:rsidRPr="006068C7">
        <w:rPr>
          <w:rFonts w:ascii="Arial" w:hAnsi="Arial" w:cs="Arial"/>
          <w:sz w:val="20"/>
          <w:szCs w:val="20"/>
        </w:rPr>
        <w:t xml:space="preserve"> </w:t>
      </w:r>
      <w:r w:rsidR="00993EB5" w:rsidRPr="006068C7">
        <w:rPr>
          <w:rFonts w:ascii="Arial" w:hAnsi="Arial" w:cs="Arial"/>
          <w:sz w:val="20"/>
          <w:szCs w:val="20"/>
        </w:rPr>
        <w:t xml:space="preserve">refund in cash or check or bank transfer depending on the way </w:t>
      </w:r>
      <w:r w:rsidR="00924916" w:rsidRPr="006068C7">
        <w:rPr>
          <w:rFonts w:ascii="Arial" w:hAnsi="Arial" w:cs="Arial"/>
          <w:sz w:val="20"/>
          <w:szCs w:val="20"/>
        </w:rPr>
        <w:t xml:space="preserve">the </w:t>
      </w:r>
      <w:r w:rsidR="00D52382" w:rsidRPr="006068C7">
        <w:rPr>
          <w:rFonts w:ascii="Arial" w:hAnsi="Arial" w:cs="Arial"/>
          <w:sz w:val="20"/>
          <w:szCs w:val="20"/>
        </w:rPr>
        <w:t xml:space="preserve">student sent </w:t>
      </w:r>
      <w:r w:rsidR="001833D7" w:rsidRPr="006068C7">
        <w:rPr>
          <w:rFonts w:ascii="Arial" w:hAnsi="Arial" w:cs="Arial"/>
          <w:sz w:val="20"/>
          <w:szCs w:val="20"/>
        </w:rPr>
        <w:t xml:space="preserve">the </w:t>
      </w:r>
      <w:r w:rsidR="00D52382" w:rsidRPr="006068C7">
        <w:rPr>
          <w:rFonts w:ascii="Arial" w:hAnsi="Arial" w:cs="Arial"/>
          <w:sz w:val="20"/>
          <w:szCs w:val="20"/>
        </w:rPr>
        <w:t xml:space="preserve">payment to </w:t>
      </w:r>
      <w:r w:rsidR="001833D7" w:rsidRPr="006068C7">
        <w:rPr>
          <w:rFonts w:ascii="Arial" w:hAnsi="Arial" w:cs="Arial"/>
          <w:sz w:val="20"/>
          <w:szCs w:val="20"/>
        </w:rPr>
        <w:t>UUC</w:t>
      </w:r>
      <w:r w:rsidR="007E180F">
        <w:rPr>
          <w:rFonts w:ascii="Arial" w:hAnsi="Arial" w:cs="Arial"/>
          <w:sz w:val="20"/>
          <w:szCs w:val="20"/>
        </w:rPr>
        <w:t xml:space="preserve"> / </w:t>
      </w:r>
      <w:r w:rsidR="00C9720E" w:rsidRPr="00614CB5">
        <w:rPr>
          <w:rFonts w:ascii="Arial" w:hAnsi="Arial" w:cs="Arial"/>
          <w:i/>
          <w:color w:val="808080" w:themeColor="background1" w:themeShade="80"/>
          <w:sz w:val="20"/>
          <w:szCs w:val="20"/>
          <w:lang w:val="vi-VN"/>
        </w:rPr>
        <w:t>H</w:t>
      </w:r>
      <w:r w:rsidR="00C9720E" w:rsidRPr="00614CB5">
        <w:rPr>
          <w:rFonts w:ascii="Arial" w:hAnsi="Arial" w:cs="Arial"/>
          <w:i/>
          <w:color w:val="808080" w:themeColor="background1" w:themeShade="80"/>
          <w:sz w:val="20"/>
          <w:szCs w:val="20"/>
        </w:rPr>
        <w:t xml:space="preserve">ọc phí hoàn trả sẽ được </w:t>
      </w:r>
      <w:r w:rsidR="00C9720E" w:rsidRPr="00614CB5">
        <w:rPr>
          <w:rFonts w:ascii="Arial" w:hAnsi="Arial" w:cs="Arial"/>
          <w:i/>
          <w:color w:val="808080" w:themeColor="background1" w:themeShade="80"/>
          <w:sz w:val="20"/>
          <w:szCs w:val="20"/>
          <w:lang w:val="vi-VN"/>
        </w:rPr>
        <w:t>nhập</w:t>
      </w:r>
      <w:r w:rsidR="00C9720E" w:rsidRPr="00614CB5">
        <w:rPr>
          <w:rFonts w:ascii="Arial" w:hAnsi="Arial" w:cs="Arial"/>
          <w:i/>
          <w:color w:val="808080" w:themeColor="background1" w:themeShade="80"/>
          <w:sz w:val="20"/>
          <w:szCs w:val="20"/>
        </w:rPr>
        <w:t xml:space="preserve"> vào tài khoản của sinh viên trong vòng </w:t>
      </w:r>
      <w:r w:rsidR="00C9720E" w:rsidRPr="00614CB5">
        <w:rPr>
          <w:rFonts w:ascii="Arial" w:hAnsi="Arial" w:cs="Arial"/>
          <w:i/>
          <w:color w:val="808080" w:themeColor="background1" w:themeShade="80"/>
          <w:sz w:val="20"/>
          <w:szCs w:val="20"/>
          <w:lang w:val="vi-VN"/>
        </w:rPr>
        <w:t>30</w:t>
      </w:r>
      <w:r w:rsidR="00C9720E" w:rsidRPr="00614CB5">
        <w:rPr>
          <w:rFonts w:ascii="Arial" w:hAnsi="Arial" w:cs="Arial"/>
          <w:i/>
          <w:color w:val="808080" w:themeColor="background1" w:themeShade="80"/>
          <w:sz w:val="20"/>
          <w:szCs w:val="20"/>
        </w:rPr>
        <w:t xml:space="preserve"> ngày </w:t>
      </w:r>
      <w:r w:rsidR="00C9720E" w:rsidRPr="00614CB5">
        <w:rPr>
          <w:rFonts w:ascii="Arial" w:hAnsi="Arial" w:cs="Arial"/>
          <w:i/>
          <w:color w:val="808080" w:themeColor="background1" w:themeShade="80"/>
          <w:sz w:val="20"/>
          <w:szCs w:val="20"/>
          <w:lang w:val="vi-VN"/>
        </w:rPr>
        <w:t>sau khi</w:t>
      </w:r>
      <w:r w:rsidR="00C9720E" w:rsidRPr="00614CB5">
        <w:rPr>
          <w:rFonts w:ascii="Arial" w:hAnsi="Arial" w:cs="Arial"/>
          <w:i/>
          <w:color w:val="808080" w:themeColor="background1" w:themeShade="80"/>
          <w:sz w:val="20"/>
          <w:szCs w:val="20"/>
        </w:rPr>
        <w:t xml:space="preserve"> sinh viên </w:t>
      </w:r>
      <w:r w:rsidR="00C9720E" w:rsidRPr="00614CB5">
        <w:rPr>
          <w:rFonts w:ascii="Arial" w:hAnsi="Arial" w:cs="Arial"/>
          <w:i/>
          <w:color w:val="808080" w:themeColor="background1" w:themeShade="80"/>
          <w:sz w:val="20"/>
          <w:szCs w:val="20"/>
          <w:lang w:val="vi-VN"/>
        </w:rPr>
        <w:t>hủy lớp học</w:t>
      </w:r>
      <w:r w:rsidR="00C9720E" w:rsidRPr="00614CB5">
        <w:rPr>
          <w:rFonts w:ascii="Arial" w:hAnsi="Arial" w:cs="Arial"/>
          <w:i/>
          <w:color w:val="808080" w:themeColor="background1" w:themeShade="80"/>
          <w:sz w:val="20"/>
          <w:szCs w:val="20"/>
        </w:rPr>
        <w:t xml:space="preserve">. Sinh viên có thể </w:t>
      </w:r>
      <w:r w:rsidR="00C9720E" w:rsidRPr="00614CB5">
        <w:rPr>
          <w:rFonts w:ascii="Arial" w:hAnsi="Arial" w:cs="Arial"/>
          <w:i/>
          <w:color w:val="808080" w:themeColor="background1" w:themeShade="80"/>
          <w:sz w:val="20"/>
          <w:szCs w:val="20"/>
          <w:lang w:val="vi-VN"/>
        </w:rPr>
        <w:t>dùng số tiền</w:t>
      </w:r>
      <w:r w:rsidR="00C9720E" w:rsidRPr="00614CB5">
        <w:rPr>
          <w:rFonts w:ascii="Arial" w:hAnsi="Arial" w:cs="Arial"/>
          <w:i/>
          <w:color w:val="808080" w:themeColor="background1" w:themeShade="80"/>
          <w:sz w:val="20"/>
          <w:szCs w:val="20"/>
        </w:rPr>
        <w:t xml:space="preserve"> hoàn trả nầy để </w:t>
      </w:r>
      <w:r w:rsidR="00C9720E" w:rsidRPr="00614CB5">
        <w:rPr>
          <w:rFonts w:ascii="Arial" w:hAnsi="Arial" w:cs="Arial"/>
          <w:i/>
          <w:color w:val="808080" w:themeColor="background1" w:themeShade="80"/>
          <w:sz w:val="20"/>
          <w:szCs w:val="20"/>
          <w:lang w:val="vi-VN"/>
        </w:rPr>
        <w:t>đăng ký lớp những lớp học trong tương lai</w:t>
      </w:r>
      <w:r w:rsidR="00C9720E" w:rsidRPr="00614CB5">
        <w:rPr>
          <w:rFonts w:ascii="Arial" w:hAnsi="Arial" w:cs="Arial"/>
          <w:i/>
          <w:color w:val="808080" w:themeColor="background1" w:themeShade="80"/>
          <w:sz w:val="20"/>
          <w:szCs w:val="20"/>
        </w:rPr>
        <w:t xml:space="preserve"> hoặc yêu cầu Phòng Tài Chánh hoàn </w:t>
      </w:r>
      <w:r w:rsidR="00C9720E" w:rsidRPr="00614CB5">
        <w:rPr>
          <w:rFonts w:ascii="Arial" w:hAnsi="Arial" w:cs="Arial"/>
          <w:i/>
          <w:color w:val="808080" w:themeColor="background1" w:themeShade="80"/>
          <w:sz w:val="20"/>
          <w:szCs w:val="20"/>
          <w:lang w:val="vi-VN"/>
        </w:rPr>
        <w:t xml:space="preserve">trả bằng </w:t>
      </w:r>
      <w:r w:rsidR="00C9720E" w:rsidRPr="00614CB5">
        <w:rPr>
          <w:rFonts w:ascii="Arial" w:hAnsi="Arial" w:cs="Arial"/>
          <w:i/>
          <w:color w:val="808080" w:themeColor="background1" w:themeShade="80"/>
          <w:sz w:val="20"/>
          <w:szCs w:val="20"/>
        </w:rPr>
        <w:t>tiền mặt, ngân phiếu, hoặc chuyển khoản theo cách sinh viên đã đóng tiền cho UUC.</w:t>
      </w:r>
    </w:p>
    <w:p w:rsidR="00554F1F" w:rsidRPr="00554F1F" w:rsidRDefault="00554F1F" w:rsidP="00554F1F">
      <w:pPr>
        <w:pStyle w:val="ListParagraph"/>
        <w:numPr>
          <w:ilvl w:val="0"/>
          <w:numId w:val="5"/>
        </w:numPr>
        <w:spacing w:before="240" w:line="276" w:lineRule="auto"/>
        <w:ind w:left="360"/>
        <w:jc w:val="both"/>
        <w:rPr>
          <w:rFonts w:ascii="Arial" w:hAnsi="Arial" w:cs="Arial"/>
          <w:b/>
          <w:sz w:val="20"/>
        </w:rPr>
      </w:pPr>
      <w:r w:rsidRPr="00554F1F">
        <w:rPr>
          <w:rFonts w:ascii="Arial" w:hAnsi="Arial" w:cs="Arial"/>
          <w:b/>
          <w:sz w:val="20"/>
        </w:rPr>
        <w:t>TUITION COLLECTION POLICY</w:t>
      </w:r>
    </w:p>
    <w:p w:rsidR="00554F1F" w:rsidRPr="00554F1F" w:rsidRDefault="00554F1F" w:rsidP="00554F1F">
      <w:pPr>
        <w:pStyle w:val="ListParagraph"/>
        <w:spacing w:before="240" w:line="276" w:lineRule="auto"/>
        <w:ind w:left="360"/>
        <w:jc w:val="both"/>
        <w:rPr>
          <w:rFonts w:ascii="Arial" w:hAnsi="Arial" w:cs="Arial"/>
          <w:sz w:val="20"/>
        </w:rPr>
      </w:pPr>
      <w:r w:rsidRPr="00554F1F">
        <w:rPr>
          <w:rFonts w:ascii="Arial" w:hAnsi="Arial" w:cs="Arial"/>
          <w:sz w:val="20"/>
        </w:rPr>
        <w:t>To do online registration students must sign an electronic enrollment form to confirm the financial aid and charge for each course according to the provisions that students have signed in their enrollment agreement.</w:t>
      </w:r>
      <w:r>
        <w:rPr>
          <w:rFonts w:ascii="Arial" w:hAnsi="Arial" w:cs="Arial"/>
          <w:sz w:val="20"/>
        </w:rPr>
        <w:t xml:space="preserve"> / </w:t>
      </w:r>
      <w:r w:rsidRPr="00554F1F">
        <w:rPr>
          <w:rFonts w:ascii="Arial" w:eastAsia="Times New Roman" w:hAnsi="Arial" w:cs="Arial"/>
          <w:i/>
          <w:color w:val="808080" w:themeColor="background1" w:themeShade="80"/>
          <w:sz w:val="20"/>
          <w:lang w:val="vi-VN"/>
        </w:rPr>
        <w:t>Để đăng ký trực tuyến sinh viên phải đăng ký một hình thức tuyển sinh trực tuyến để xác nhận sự trợ giúp tài chính và chi phí cho mỗi khóa học theo quy định mà sinh viên đã ký kết trong thỏa thuận nhập học.</w:t>
      </w:r>
    </w:p>
    <w:p w:rsidR="00554F1F" w:rsidRDefault="00554F1F" w:rsidP="00554F1F">
      <w:pPr>
        <w:pStyle w:val="ListParagraph"/>
        <w:spacing w:before="240" w:line="276" w:lineRule="auto"/>
        <w:ind w:left="360"/>
        <w:jc w:val="both"/>
        <w:rPr>
          <w:rFonts w:ascii="Arial" w:hAnsi="Arial" w:cs="Arial"/>
          <w:sz w:val="20"/>
        </w:rPr>
      </w:pPr>
    </w:p>
    <w:p w:rsidR="00554F1F" w:rsidRPr="00554F1F" w:rsidRDefault="00554F1F" w:rsidP="00554F1F">
      <w:pPr>
        <w:pStyle w:val="ListParagraph"/>
        <w:spacing w:before="240" w:line="276" w:lineRule="auto"/>
        <w:ind w:left="360"/>
        <w:jc w:val="both"/>
        <w:rPr>
          <w:rFonts w:ascii="Arial" w:hAnsi="Arial" w:cs="Arial"/>
          <w:sz w:val="20"/>
        </w:rPr>
      </w:pPr>
      <w:r w:rsidRPr="00554F1F">
        <w:rPr>
          <w:rFonts w:ascii="Arial" w:hAnsi="Arial" w:cs="Arial"/>
          <w:sz w:val="20"/>
        </w:rPr>
        <w:t>Seven days after the start date of a new module, the tuition charge for the courses will appear in student</w:t>
      </w:r>
    </w:p>
    <w:p w:rsidR="00554F1F" w:rsidRPr="00554F1F" w:rsidRDefault="00554F1F" w:rsidP="00554F1F">
      <w:pPr>
        <w:pStyle w:val="ListParagraph"/>
        <w:spacing w:before="240" w:line="276" w:lineRule="auto"/>
        <w:ind w:left="360"/>
        <w:jc w:val="both"/>
        <w:rPr>
          <w:rFonts w:ascii="Arial" w:hAnsi="Arial" w:cs="Arial"/>
          <w:sz w:val="20"/>
        </w:rPr>
      </w:pPr>
      <w:r w:rsidRPr="00554F1F">
        <w:rPr>
          <w:rFonts w:ascii="Arial" w:hAnsi="Arial" w:cs="Arial"/>
          <w:sz w:val="20"/>
        </w:rPr>
        <w:t>accounts and the business office will send emails to remind students to make payment. Students will not be able to do online registration for the next module unless their account balance is zero.</w:t>
      </w:r>
      <w:r>
        <w:rPr>
          <w:rFonts w:ascii="Arial" w:hAnsi="Arial" w:cs="Arial"/>
          <w:sz w:val="20"/>
        </w:rPr>
        <w:t xml:space="preserve"> /</w:t>
      </w:r>
      <w:r w:rsidRPr="00554F1F">
        <w:rPr>
          <w:rFonts w:ascii="Arial" w:eastAsia="Times New Roman" w:hAnsi="Arial" w:cs="Arial"/>
          <w:i/>
          <w:color w:val="808080" w:themeColor="background1" w:themeShade="80"/>
          <w:sz w:val="20"/>
          <w:lang w:val="vi-VN"/>
        </w:rPr>
        <w:t xml:space="preserve"> Bảy ngày kể từ ngày học phần mới bắt đầu, chi tiết học phí sẽ được gửi vào tài khoản của sinh viên và nhân viên kinh doanh sẽ gởi thư lưu ý sinh viên thời hạn nộp học phí. Sinh viên không thể đăng ký học phần tiếp theo trừ khi tài khoản trở về 0.</w:t>
      </w:r>
    </w:p>
    <w:p w:rsidR="00554F1F" w:rsidRDefault="00554F1F" w:rsidP="00554F1F">
      <w:pPr>
        <w:pStyle w:val="ListParagraph"/>
        <w:spacing w:before="240" w:line="276" w:lineRule="auto"/>
        <w:ind w:left="360"/>
        <w:jc w:val="both"/>
        <w:rPr>
          <w:rFonts w:ascii="Arial" w:hAnsi="Arial" w:cs="Arial"/>
          <w:sz w:val="20"/>
        </w:rPr>
      </w:pPr>
    </w:p>
    <w:p w:rsidR="00554F1F" w:rsidRPr="00554F1F" w:rsidRDefault="00554F1F" w:rsidP="00554F1F">
      <w:pPr>
        <w:pStyle w:val="ListParagraph"/>
        <w:spacing w:before="240" w:line="276" w:lineRule="auto"/>
        <w:ind w:left="360"/>
        <w:jc w:val="both"/>
        <w:rPr>
          <w:rFonts w:ascii="Arial" w:hAnsi="Arial" w:cs="Arial"/>
          <w:sz w:val="20"/>
        </w:rPr>
      </w:pPr>
      <w:r w:rsidRPr="00554F1F">
        <w:rPr>
          <w:rFonts w:ascii="Arial" w:hAnsi="Arial" w:cs="Arial"/>
          <w:sz w:val="20"/>
        </w:rPr>
        <w:t>Payment options:</w:t>
      </w:r>
      <w:r>
        <w:rPr>
          <w:rFonts w:ascii="Arial" w:hAnsi="Arial" w:cs="Arial"/>
          <w:sz w:val="20"/>
        </w:rPr>
        <w:t xml:space="preserve"> / </w:t>
      </w:r>
      <w:r w:rsidRPr="00554F1F">
        <w:rPr>
          <w:rFonts w:ascii="Arial" w:eastAsia="Times New Roman" w:hAnsi="Arial" w:cs="Arial"/>
          <w:i/>
          <w:color w:val="808080" w:themeColor="background1" w:themeShade="80"/>
          <w:sz w:val="20"/>
          <w:lang w:val="vi-VN"/>
        </w:rPr>
        <w:t>Các lựa chọ đó học phí:</w:t>
      </w:r>
    </w:p>
    <w:p w:rsidR="00554F1F" w:rsidRPr="00554F1F" w:rsidRDefault="00554F1F" w:rsidP="00554F1F">
      <w:pPr>
        <w:pStyle w:val="ListParagraph"/>
        <w:spacing w:before="240" w:line="276" w:lineRule="auto"/>
        <w:ind w:left="360"/>
        <w:jc w:val="both"/>
        <w:rPr>
          <w:rFonts w:ascii="Arial" w:hAnsi="Arial" w:cs="Arial"/>
          <w:sz w:val="20"/>
        </w:rPr>
      </w:pPr>
      <w:r w:rsidRPr="00554F1F">
        <w:rPr>
          <w:rFonts w:ascii="Arial" w:hAnsi="Arial" w:cs="Arial"/>
          <w:sz w:val="20"/>
        </w:rPr>
        <w:t>1.</w:t>
      </w:r>
      <w:r w:rsidRPr="00554F1F">
        <w:rPr>
          <w:rFonts w:ascii="Arial" w:hAnsi="Arial" w:cs="Arial"/>
          <w:sz w:val="20"/>
        </w:rPr>
        <w:tab/>
        <w:t>Paid in full on or before the first day of class</w:t>
      </w:r>
      <w:r>
        <w:rPr>
          <w:rFonts w:ascii="Arial" w:hAnsi="Arial" w:cs="Arial"/>
          <w:sz w:val="20"/>
        </w:rPr>
        <w:t xml:space="preserve"> / </w:t>
      </w:r>
      <w:r w:rsidRPr="00554F1F">
        <w:rPr>
          <w:rFonts w:ascii="Arial" w:hAnsi="Arial" w:cs="Arial"/>
          <w:sz w:val="20"/>
        </w:rPr>
        <w:t xml:space="preserve">Đóng đầy đủ </w:t>
      </w:r>
      <w:r w:rsidRPr="00554F1F">
        <w:rPr>
          <w:rFonts w:ascii="Arial" w:eastAsia="Times New Roman" w:hAnsi="Arial" w:cs="Arial"/>
          <w:i/>
          <w:color w:val="808080" w:themeColor="background1" w:themeShade="80"/>
          <w:sz w:val="20"/>
          <w:lang w:val="vi-VN"/>
        </w:rPr>
        <w:t>trước hoặc vào ngày bắt đầu lớp học</w:t>
      </w:r>
    </w:p>
    <w:p w:rsidR="00554F1F" w:rsidRPr="00554F1F" w:rsidRDefault="00554F1F" w:rsidP="00554F1F">
      <w:pPr>
        <w:pStyle w:val="ListParagraph"/>
        <w:spacing w:before="240" w:line="276" w:lineRule="auto"/>
        <w:ind w:left="360"/>
        <w:jc w:val="both"/>
        <w:rPr>
          <w:rFonts w:ascii="Arial" w:eastAsia="Times New Roman" w:hAnsi="Arial" w:cs="Arial"/>
          <w:i/>
          <w:color w:val="808080" w:themeColor="background1" w:themeShade="80"/>
          <w:sz w:val="20"/>
          <w:lang w:val="vi-VN"/>
        </w:rPr>
      </w:pPr>
      <w:r w:rsidRPr="00554F1F">
        <w:rPr>
          <w:rFonts w:ascii="Arial" w:hAnsi="Arial" w:cs="Arial"/>
          <w:sz w:val="20"/>
        </w:rPr>
        <w:t>2.</w:t>
      </w:r>
      <w:r w:rsidRPr="00554F1F">
        <w:rPr>
          <w:rFonts w:ascii="Arial" w:hAnsi="Arial" w:cs="Arial"/>
          <w:sz w:val="20"/>
        </w:rPr>
        <w:tab/>
        <w:t>Divided into three monthly payments (First payment: first day of class; Second payment: last day of the 5th week; Final payment: last day of the 10th week)</w:t>
      </w:r>
      <w:r>
        <w:rPr>
          <w:rFonts w:ascii="Arial" w:hAnsi="Arial" w:cs="Arial"/>
          <w:sz w:val="20"/>
        </w:rPr>
        <w:t xml:space="preserve"> / </w:t>
      </w:r>
      <w:r w:rsidRPr="00554F1F">
        <w:rPr>
          <w:rFonts w:ascii="Arial" w:eastAsia="Times New Roman" w:hAnsi="Arial" w:cs="Arial"/>
          <w:i/>
          <w:color w:val="808080" w:themeColor="background1" w:themeShade="80"/>
          <w:sz w:val="20"/>
          <w:lang w:val="vi-VN"/>
        </w:rPr>
        <w:t>Đóng theo kz 3 tháng (Lần 1: ngày đầu khai giảng lớp; Lần 2: ngày cuối của tuần thứ 5; Lần 3: Ngày cuối của tuần thứ 10)</w:t>
      </w:r>
    </w:p>
    <w:p w:rsidR="00554F1F" w:rsidRDefault="00554F1F" w:rsidP="00554F1F">
      <w:pPr>
        <w:pStyle w:val="ListParagraph"/>
        <w:spacing w:before="240" w:line="276" w:lineRule="auto"/>
        <w:ind w:left="360"/>
        <w:jc w:val="both"/>
        <w:rPr>
          <w:rFonts w:ascii="Arial" w:hAnsi="Arial" w:cs="Arial"/>
          <w:sz w:val="20"/>
        </w:rPr>
      </w:pPr>
    </w:p>
    <w:p w:rsidR="00554F1F" w:rsidRPr="00554F1F" w:rsidRDefault="00554F1F" w:rsidP="00554F1F">
      <w:pPr>
        <w:pStyle w:val="ListParagraph"/>
        <w:spacing w:before="240" w:line="276" w:lineRule="auto"/>
        <w:ind w:left="360"/>
        <w:jc w:val="both"/>
        <w:rPr>
          <w:rFonts w:ascii="Arial" w:hAnsi="Arial" w:cs="Arial"/>
          <w:sz w:val="20"/>
        </w:rPr>
      </w:pPr>
      <w:r w:rsidRPr="00554F1F">
        <w:rPr>
          <w:rFonts w:ascii="Arial" w:hAnsi="Arial" w:cs="Arial"/>
          <w:sz w:val="20"/>
        </w:rPr>
        <w:t>Method of payment:</w:t>
      </w:r>
      <w:r>
        <w:rPr>
          <w:rFonts w:ascii="Arial" w:hAnsi="Arial" w:cs="Arial"/>
          <w:sz w:val="20"/>
        </w:rPr>
        <w:t xml:space="preserve"> / </w:t>
      </w:r>
      <w:r w:rsidRPr="00554F1F">
        <w:rPr>
          <w:rFonts w:ascii="Arial" w:eastAsia="Times New Roman" w:hAnsi="Arial" w:cs="Arial"/>
          <w:i/>
          <w:color w:val="808080" w:themeColor="background1" w:themeShade="80"/>
          <w:sz w:val="20"/>
          <w:lang w:val="vi-VN"/>
        </w:rPr>
        <w:t>Cách thức đóng học phí:</w:t>
      </w:r>
    </w:p>
    <w:p w:rsidR="00554F1F" w:rsidRPr="00554F1F" w:rsidRDefault="00554F1F" w:rsidP="00554F1F">
      <w:pPr>
        <w:pStyle w:val="ListParagraph"/>
        <w:spacing w:before="240" w:line="276" w:lineRule="auto"/>
        <w:ind w:left="360"/>
        <w:jc w:val="both"/>
        <w:rPr>
          <w:rFonts w:ascii="Arial" w:hAnsi="Arial" w:cs="Arial"/>
          <w:sz w:val="20"/>
        </w:rPr>
      </w:pPr>
      <w:r w:rsidRPr="00554F1F">
        <w:rPr>
          <w:rFonts w:ascii="Arial" w:hAnsi="Arial" w:cs="Arial"/>
          <w:sz w:val="20"/>
        </w:rPr>
        <w:t>1.</w:t>
      </w:r>
      <w:r w:rsidRPr="00554F1F">
        <w:rPr>
          <w:rFonts w:ascii="Arial" w:hAnsi="Arial" w:cs="Arial"/>
          <w:sz w:val="20"/>
        </w:rPr>
        <w:tab/>
        <w:t>Check made payable to UUC</w:t>
      </w:r>
      <w:r>
        <w:rPr>
          <w:rFonts w:ascii="Arial" w:hAnsi="Arial" w:cs="Arial"/>
          <w:sz w:val="20"/>
        </w:rPr>
        <w:t xml:space="preserve"> </w:t>
      </w:r>
      <w:r w:rsidRPr="00554F1F">
        <w:rPr>
          <w:rFonts w:ascii="Arial" w:eastAsia="Times New Roman" w:hAnsi="Arial" w:cs="Arial"/>
          <w:i/>
          <w:color w:val="808080" w:themeColor="background1" w:themeShade="80"/>
          <w:sz w:val="20"/>
          <w:lang w:val="vi-VN"/>
        </w:rPr>
        <w:t>/ Viết chi phiếu UUC</w:t>
      </w:r>
    </w:p>
    <w:p w:rsidR="00554F1F" w:rsidRPr="00554F1F" w:rsidRDefault="00554F1F" w:rsidP="00554F1F">
      <w:pPr>
        <w:pStyle w:val="ListParagraph"/>
        <w:spacing w:before="240" w:line="276" w:lineRule="auto"/>
        <w:ind w:left="360"/>
        <w:jc w:val="both"/>
        <w:rPr>
          <w:rFonts w:ascii="Arial" w:eastAsia="Times New Roman" w:hAnsi="Arial" w:cs="Arial"/>
          <w:i/>
          <w:color w:val="808080" w:themeColor="background1" w:themeShade="80"/>
          <w:sz w:val="20"/>
          <w:lang w:val="vi-VN"/>
        </w:rPr>
      </w:pPr>
      <w:r w:rsidRPr="00554F1F">
        <w:rPr>
          <w:rFonts w:ascii="Arial" w:hAnsi="Arial" w:cs="Arial"/>
          <w:sz w:val="20"/>
        </w:rPr>
        <w:t>2.</w:t>
      </w:r>
      <w:r w:rsidRPr="00554F1F">
        <w:rPr>
          <w:rFonts w:ascii="Arial" w:hAnsi="Arial" w:cs="Arial"/>
          <w:sz w:val="20"/>
        </w:rPr>
        <w:tab/>
        <w:t>PayPal</w:t>
      </w:r>
      <w:r>
        <w:rPr>
          <w:rFonts w:ascii="Arial" w:hAnsi="Arial" w:cs="Arial"/>
          <w:sz w:val="20"/>
        </w:rPr>
        <w:t xml:space="preserve"> / </w:t>
      </w:r>
      <w:r w:rsidRPr="00554F1F">
        <w:rPr>
          <w:rFonts w:ascii="Arial" w:eastAsia="Times New Roman" w:hAnsi="Arial" w:cs="Arial"/>
          <w:i/>
          <w:color w:val="808080" w:themeColor="background1" w:themeShade="80"/>
          <w:sz w:val="20"/>
          <w:lang w:val="vi-VN"/>
        </w:rPr>
        <w:t>PayPal</w:t>
      </w:r>
    </w:p>
    <w:p w:rsidR="00554F1F" w:rsidRPr="00554F1F" w:rsidRDefault="00554F1F" w:rsidP="00554F1F">
      <w:pPr>
        <w:pStyle w:val="ListParagraph"/>
        <w:spacing w:before="240" w:line="276" w:lineRule="auto"/>
        <w:ind w:left="360"/>
        <w:jc w:val="both"/>
        <w:rPr>
          <w:rFonts w:ascii="Arial" w:eastAsia="Times New Roman" w:hAnsi="Arial" w:cs="Arial"/>
          <w:i/>
          <w:color w:val="808080" w:themeColor="background1" w:themeShade="80"/>
          <w:sz w:val="20"/>
          <w:lang w:val="vi-VN"/>
        </w:rPr>
      </w:pPr>
      <w:r w:rsidRPr="00554F1F">
        <w:rPr>
          <w:rFonts w:ascii="Arial" w:hAnsi="Arial" w:cs="Arial"/>
          <w:sz w:val="20"/>
        </w:rPr>
        <w:t>3.</w:t>
      </w:r>
      <w:r w:rsidRPr="00554F1F">
        <w:rPr>
          <w:rFonts w:ascii="Arial" w:hAnsi="Arial" w:cs="Arial"/>
          <w:sz w:val="20"/>
        </w:rPr>
        <w:tab/>
        <w:t>Wire transfer</w:t>
      </w:r>
      <w:r>
        <w:rPr>
          <w:rFonts w:ascii="Arial" w:hAnsi="Arial" w:cs="Arial"/>
          <w:sz w:val="20"/>
        </w:rPr>
        <w:t xml:space="preserve"> / </w:t>
      </w:r>
      <w:r w:rsidRPr="00554F1F">
        <w:rPr>
          <w:rFonts w:ascii="Arial" w:eastAsia="Times New Roman" w:hAnsi="Arial" w:cs="Arial"/>
          <w:i/>
          <w:color w:val="808080" w:themeColor="background1" w:themeShade="80"/>
          <w:sz w:val="20"/>
          <w:lang w:val="vi-VN"/>
        </w:rPr>
        <w:t>Chuyển ngân</w:t>
      </w:r>
    </w:p>
    <w:p w:rsidR="00554F1F" w:rsidRPr="00554F1F" w:rsidRDefault="00554F1F" w:rsidP="00554F1F">
      <w:pPr>
        <w:pStyle w:val="ListParagraph"/>
        <w:spacing w:before="240" w:line="276" w:lineRule="auto"/>
        <w:ind w:left="360"/>
        <w:jc w:val="both"/>
        <w:rPr>
          <w:rFonts w:ascii="Arial" w:eastAsia="Times New Roman" w:hAnsi="Arial" w:cs="Arial"/>
          <w:i/>
          <w:color w:val="808080" w:themeColor="background1" w:themeShade="80"/>
          <w:sz w:val="20"/>
          <w:lang w:val="vi-VN"/>
        </w:rPr>
      </w:pPr>
      <w:r w:rsidRPr="00554F1F">
        <w:rPr>
          <w:rFonts w:ascii="Arial" w:hAnsi="Arial" w:cs="Arial"/>
          <w:sz w:val="20"/>
        </w:rPr>
        <w:t>4.</w:t>
      </w:r>
      <w:r w:rsidRPr="00554F1F">
        <w:rPr>
          <w:rFonts w:ascii="Arial" w:hAnsi="Arial" w:cs="Arial"/>
          <w:sz w:val="20"/>
        </w:rPr>
        <w:tab/>
        <w:t xml:space="preserve">Cash (must deliver in person at 14200 Goldenwest </w:t>
      </w:r>
      <w:r>
        <w:rPr>
          <w:rFonts w:ascii="Arial" w:hAnsi="Arial" w:cs="Arial"/>
          <w:sz w:val="20"/>
        </w:rPr>
        <w:t xml:space="preserve">Street, Westminster, CA 92683) / </w:t>
      </w:r>
      <w:r w:rsidRPr="00554F1F">
        <w:rPr>
          <w:rFonts w:ascii="Arial" w:eastAsia="Times New Roman" w:hAnsi="Arial" w:cs="Arial"/>
          <w:i/>
          <w:color w:val="808080" w:themeColor="background1" w:themeShade="80"/>
          <w:sz w:val="20"/>
          <w:lang w:val="vi-VN"/>
        </w:rPr>
        <w:t>Tiền mặt (nộp trực tiếp tại 14200 Goldenwest Street, Westminster, CA 92683)</w:t>
      </w:r>
    </w:p>
    <w:p w:rsidR="00614CB5" w:rsidRDefault="001B51D7" w:rsidP="00196ABA">
      <w:pPr>
        <w:pStyle w:val="ListParagraph"/>
        <w:numPr>
          <w:ilvl w:val="0"/>
          <w:numId w:val="5"/>
        </w:numPr>
        <w:spacing w:before="240" w:line="276" w:lineRule="auto"/>
        <w:ind w:left="360"/>
        <w:contextualSpacing w:val="0"/>
        <w:jc w:val="both"/>
        <w:rPr>
          <w:rFonts w:ascii="Arial" w:hAnsi="Arial" w:cs="Arial"/>
          <w:sz w:val="20"/>
        </w:rPr>
      </w:pPr>
      <w:r w:rsidRPr="006068C7">
        <w:rPr>
          <w:rFonts w:ascii="Arial" w:hAnsi="Arial" w:cs="Arial"/>
          <w:b/>
          <w:sz w:val="20"/>
        </w:rPr>
        <w:t>Notice concerning transferability of credits and credentials earned at Union University of California</w:t>
      </w:r>
      <w:r w:rsidRPr="006068C7">
        <w:rPr>
          <w:rFonts w:ascii="Arial" w:hAnsi="Arial" w:cs="Arial"/>
          <w:sz w:val="20"/>
        </w:rPr>
        <w:t>.</w:t>
      </w:r>
      <w:r w:rsidRPr="006068C7">
        <w:rPr>
          <w:rFonts w:ascii="Arial" w:hAnsi="Arial" w:cs="Arial"/>
          <w:b/>
          <w:color w:val="C00000"/>
          <w:sz w:val="20"/>
        </w:rPr>
        <w:t xml:space="preserve"> </w:t>
      </w:r>
      <w:r w:rsidRPr="006068C7">
        <w:rPr>
          <w:rFonts w:ascii="Arial" w:hAnsi="Arial" w:cs="Arial"/>
          <w:sz w:val="20"/>
        </w:rPr>
        <w:t xml:space="preserve">The transferability of credits you earn at UUC is at the complete discretion of an institution to which you may seek to transfer. Acceptance of the degree you earn in </w:t>
      </w:r>
      <w:r w:rsidR="00614CB5">
        <w:rPr>
          <w:rFonts w:ascii="Arial" w:hAnsi="Arial" w:cs="Arial"/>
          <w:sz w:val="20"/>
        </w:rPr>
        <w:t xml:space="preserve">/ </w:t>
      </w:r>
      <w:r w:rsidR="00614CB5" w:rsidRPr="00614CB5">
        <w:rPr>
          <w:rFonts w:ascii="Arial" w:eastAsia="Times New Roman" w:hAnsi="Arial" w:cs="Arial"/>
          <w:b/>
          <w:bCs/>
          <w:i/>
          <w:color w:val="808080" w:themeColor="background1" w:themeShade="80"/>
          <w:sz w:val="20"/>
        </w:rPr>
        <w:t>Ghi chú liên hệ việc chuyển tín chỉ đã học tại Union University of California</w:t>
      </w:r>
      <w:r w:rsidR="00614CB5" w:rsidRPr="00614CB5">
        <w:rPr>
          <w:rFonts w:ascii="Arial" w:eastAsia="Times New Roman" w:hAnsi="Arial" w:cs="Arial"/>
          <w:i/>
          <w:color w:val="808080" w:themeColor="background1" w:themeShade="80"/>
          <w:sz w:val="20"/>
        </w:rPr>
        <w:t>.</w:t>
      </w:r>
      <w:r w:rsidR="00614CB5" w:rsidRPr="00614CB5">
        <w:rPr>
          <w:rFonts w:ascii="Arial" w:eastAsia="Times New Roman" w:hAnsi="Arial" w:cs="Arial"/>
          <w:b/>
          <w:bCs/>
          <w:i/>
          <w:color w:val="808080" w:themeColor="background1" w:themeShade="80"/>
          <w:sz w:val="20"/>
        </w:rPr>
        <w:t xml:space="preserve"> </w:t>
      </w:r>
      <w:r w:rsidR="00614CB5" w:rsidRPr="00614CB5">
        <w:rPr>
          <w:rFonts w:ascii="Arial" w:eastAsia="Times New Roman" w:hAnsi="Arial" w:cs="Arial"/>
          <w:i/>
          <w:color w:val="808080" w:themeColor="background1" w:themeShade="80"/>
          <w:sz w:val="20"/>
        </w:rPr>
        <w:t>Việc chuyển các tín chỉ mà bạn đã học tại UUC sẽ được trường mà bạn xin theo học hoàn toàn quyết định. Việc chấp nhận các tín chỉ bạn đã học trong chương trình:</w:t>
      </w:r>
    </w:p>
    <w:p w:rsidR="00614CB5" w:rsidRDefault="007833C6" w:rsidP="00614CB5">
      <w:pPr>
        <w:pStyle w:val="ListParagraph"/>
        <w:spacing w:before="240" w:line="276" w:lineRule="auto"/>
        <w:ind w:left="360"/>
        <w:contextualSpacing w:val="0"/>
        <w:jc w:val="both"/>
        <w:rPr>
          <w:rFonts w:ascii="Arial" w:hAnsi="Arial" w:cs="Arial"/>
          <w:sz w:val="20"/>
        </w:rPr>
      </w:pPr>
      <w:r w:rsidRPr="006068C7">
        <w:rPr>
          <w:rFonts w:ascii="Arial" w:hAnsi="Arial" w:cs="Arial"/>
          <w:sz w:val="20"/>
        </w:rPr>
        <w:lastRenderedPageBreak/>
        <w:t>___________________________________________</w:t>
      </w:r>
      <w:r w:rsidR="001B51D7" w:rsidRPr="006068C7">
        <w:rPr>
          <w:rFonts w:ascii="Arial" w:hAnsi="Arial" w:cs="Arial"/>
          <w:sz w:val="20"/>
        </w:rPr>
        <w:t xml:space="preserve"> </w:t>
      </w:r>
    </w:p>
    <w:p w:rsidR="00C9720E" w:rsidRPr="00614CB5" w:rsidRDefault="001B51D7" w:rsidP="00614CB5">
      <w:pPr>
        <w:pStyle w:val="ListParagraph"/>
        <w:spacing w:before="240" w:line="276" w:lineRule="auto"/>
        <w:ind w:left="360"/>
        <w:contextualSpacing w:val="0"/>
        <w:jc w:val="both"/>
        <w:rPr>
          <w:rFonts w:ascii="Arial" w:hAnsi="Arial" w:cs="Arial"/>
          <w:color w:val="808080" w:themeColor="background1" w:themeShade="80"/>
          <w:sz w:val="20"/>
        </w:rPr>
      </w:pPr>
      <w:r w:rsidRPr="006068C7">
        <w:rPr>
          <w:rFonts w:ascii="Arial" w:hAnsi="Arial" w:cs="Arial"/>
          <w:sz w:val="20"/>
        </w:rPr>
        <w:t xml:space="preserve">is also at the complete discretion of the institution to which you may seek to transfer. If the credits </w:t>
      </w:r>
      <w:r w:rsidR="00196D3D" w:rsidRPr="006068C7">
        <w:rPr>
          <w:rFonts w:ascii="Arial" w:hAnsi="Arial" w:cs="Arial"/>
          <w:sz w:val="20"/>
        </w:rPr>
        <w:t>(</w:t>
      </w:r>
      <w:r w:rsidR="003564AE" w:rsidRPr="006068C7">
        <w:rPr>
          <w:rFonts w:ascii="Arial" w:hAnsi="Arial" w:cs="Arial"/>
          <w:sz w:val="20"/>
        </w:rPr>
        <w:t>or degree</w:t>
      </w:r>
      <w:r w:rsidRPr="006068C7">
        <w:rPr>
          <w:rFonts w:ascii="Arial" w:hAnsi="Arial" w:cs="Arial"/>
          <w:sz w:val="20"/>
        </w:rPr>
        <w:t xml:space="preserv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UUC to determine if your credits </w:t>
      </w:r>
      <w:r w:rsidR="00196D3D" w:rsidRPr="006068C7">
        <w:rPr>
          <w:rFonts w:ascii="Arial" w:hAnsi="Arial" w:cs="Arial"/>
          <w:sz w:val="20"/>
        </w:rPr>
        <w:t>(</w:t>
      </w:r>
      <w:r w:rsidRPr="006068C7">
        <w:rPr>
          <w:rFonts w:ascii="Arial" w:hAnsi="Arial" w:cs="Arial"/>
          <w:sz w:val="20"/>
        </w:rPr>
        <w:t>or</w:t>
      </w:r>
      <w:r w:rsidR="003564AE" w:rsidRPr="006068C7">
        <w:rPr>
          <w:rFonts w:ascii="Arial" w:hAnsi="Arial" w:cs="Arial"/>
          <w:sz w:val="20"/>
        </w:rPr>
        <w:t xml:space="preserve"> degree</w:t>
      </w:r>
      <w:r w:rsidR="00614CB5">
        <w:rPr>
          <w:rFonts w:ascii="Arial" w:hAnsi="Arial" w:cs="Arial"/>
          <w:sz w:val="20"/>
        </w:rPr>
        <w:t>) will transfer</w:t>
      </w:r>
      <w:r w:rsidR="00614CB5" w:rsidRPr="00614CB5">
        <w:rPr>
          <w:rFonts w:ascii="Arial" w:eastAsia="Times New Roman" w:hAnsi="Arial" w:cs="Arial"/>
          <w:i/>
          <w:color w:val="1F497D" w:themeColor="text2"/>
          <w:sz w:val="20"/>
        </w:rPr>
        <w:t xml:space="preserve"> </w:t>
      </w:r>
      <w:r w:rsidR="00614CB5">
        <w:rPr>
          <w:rFonts w:ascii="Arial" w:eastAsia="Times New Roman" w:hAnsi="Arial" w:cs="Arial"/>
          <w:i/>
          <w:color w:val="1F497D" w:themeColor="text2"/>
          <w:sz w:val="20"/>
        </w:rPr>
        <w:t xml:space="preserve">/ </w:t>
      </w:r>
      <w:r w:rsidR="00614CB5" w:rsidRPr="00614CB5">
        <w:rPr>
          <w:rFonts w:ascii="Arial" w:eastAsia="Times New Roman" w:hAnsi="Arial" w:cs="Arial"/>
          <w:i/>
          <w:color w:val="808080" w:themeColor="background1" w:themeShade="80"/>
          <w:sz w:val="20"/>
        </w:rPr>
        <w:t>cũng do trường mà bạn xin theo học hoàn toàn quyết định. Nếu các tín chỉ (hoặc văn bằng) mà bạn đã học ở trường nầy không được trường mà bạn xin theo học chấp nhận, thì bạn sẽ phải học lại một số hoặc toàn bộ các môn học mà trường đó đòi hỏi. Vì lý do đó, bạn phải biết chắc việc theo học ở trường nầy có đáp ứng các mục tiêu học tập của bạn hay không. Có thể bạn cần phải liên hệ với trường mà bạn muốn xin chuyển các tín chỉ mà bạn đã học với UUC để xem các tín chỉ (hoặc văn bằng) của bạn có được chấp nhận hay không.</w:t>
      </w:r>
    </w:p>
    <w:p w:rsidR="00C9720E" w:rsidRPr="006068C7" w:rsidRDefault="00E41D65" w:rsidP="00196ABA">
      <w:pPr>
        <w:pStyle w:val="ListParagraph"/>
        <w:numPr>
          <w:ilvl w:val="0"/>
          <w:numId w:val="5"/>
        </w:numPr>
        <w:spacing w:before="240" w:line="276" w:lineRule="auto"/>
        <w:ind w:left="360"/>
        <w:contextualSpacing w:val="0"/>
        <w:jc w:val="both"/>
        <w:rPr>
          <w:rFonts w:ascii="Arial" w:hAnsi="Arial" w:cs="Arial"/>
          <w:sz w:val="20"/>
        </w:rPr>
      </w:pPr>
      <w:r w:rsidRPr="006068C7">
        <w:rPr>
          <w:rFonts w:ascii="Arial" w:hAnsi="Arial" w:cs="Arial"/>
          <w:b/>
          <w:sz w:val="20"/>
        </w:rPr>
        <w:t>Student Tuition Recovery Fund</w:t>
      </w:r>
      <w:r w:rsidR="00A95106" w:rsidRPr="006068C7">
        <w:rPr>
          <w:rFonts w:ascii="Arial" w:hAnsi="Arial" w:cs="Arial"/>
          <w:sz w:val="20"/>
        </w:rPr>
        <w:t xml:space="preserve">. </w:t>
      </w:r>
      <w:r w:rsidR="002C374E" w:rsidRPr="006068C7">
        <w:rPr>
          <w:rFonts w:ascii="Arial" w:hAnsi="Arial" w:cs="Arial"/>
          <w:sz w:val="20"/>
        </w:rP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w:t>
      </w:r>
    </w:p>
    <w:p w:rsidR="00C9720E" w:rsidRPr="00614CB5" w:rsidRDefault="00C9720E" w:rsidP="00196ABA">
      <w:pPr>
        <w:pStyle w:val="ListParagraph"/>
        <w:spacing w:before="240" w:line="276" w:lineRule="auto"/>
        <w:ind w:left="360"/>
        <w:contextualSpacing w:val="0"/>
        <w:jc w:val="both"/>
        <w:rPr>
          <w:rFonts w:ascii="Arial" w:hAnsi="Arial" w:cs="Arial"/>
          <w:color w:val="808080" w:themeColor="background1" w:themeShade="80"/>
          <w:sz w:val="20"/>
        </w:rPr>
      </w:pPr>
      <w:r w:rsidRPr="00614CB5">
        <w:rPr>
          <w:rFonts w:ascii="Arial" w:hAnsi="Arial" w:cs="Arial"/>
          <w:b/>
          <w:i/>
          <w:color w:val="808080" w:themeColor="background1" w:themeShade="80"/>
          <w:sz w:val="20"/>
        </w:rPr>
        <w:t>Quỹ Hoàn Trả Học Phí</w:t>
      </w:r>
      <w:r w:rsidRPr="00614CB5">
        <w:rPr>
          <w:rFonts w:ascii="Arial" w:hAnsi="Arial" w:cs="Arial"/>
          <w:i/>
          <w:color w:val="808080" w:themeColor="background1" w:themeShade="80"/>
          <w:sz w:val="20"/>
        </w:rPr>
        <w:t>. Bang California đặt ra Quỹ Hoàn Trả Học Phí (STRF) để giảm nhẹ thiệt hại kinh tế của các sinh viên là cư dân Bang California, hoặc đang theo học một chương trình thường trú thuộc các trường do Bureau for Private Postsecondary and Vocational Education quản lý.</w:t>
      </w:r>
    </w:p>
    <w:p w:rsidR="002C374E" w:rsidRPr="006068C7" w:rsidRDefault="002C374E" w:rsidP="00196ABA">
      <w:pPr>
        <w:spacing w:line="276" w:lineRule="auto"/>
        <w:jc w:val="both"/>
        <w:rPr>
          <w:rFonts w:ascii="Arial" w:hAnsi="Arial" w:cs="Arial"/>
          <w:sz w:val="20"/>
        </w:rPr>
      </w:pPr>
    </w:p>
    <w:p w:rsidR="002C374E" w:rsidRPr="006068C7" w:rsidRDefault="002C374E" w:rsidP="00196ABA">
      <w:pPr>
        <w:spacing w:line="276" w:lineRule="auto"/>
        <w:ind w:left="360"/>
        <w:jc w:val="both"/>
        <w:rPr>
          <w:rFonts w:ascii="Arial" w:hAnsi="Arial" w:cs="Arial"/>
          <w:sz w:val="20"/>
        </w:rPr>
      </w:pPr>
      <w:r w:rsidRPr="006068C7">
        <w:rPr>
          <w:rFonts w:ascii="Arial" w:hAnsi="Arial" w:cs="Arial"/>
          <w:sz w:val="20"/>
        </w:rPr>
        <w:t>You may be eligible for STRF if you are a California resident or are enrolled in a residency program, prepaid tuition, paid the STRF assessment, and suffered an economic loss as a result of any of the following:</w:t>
      </w:r>
    </w:p>
    <w:p w:rsidR="00C9720E" w:rsidRPr="007E180F" w:rsidRDefault="00C9720E" w:rsidP="00196ABA">
      <w:pPr>
        <w:pStyle w:val="ListParagraph"/>
        <w:spacing w:before="240" w:line="276" w:lineRule="auto"/>
        <w:ind w:left="360"/>
        <w:jc w:val="both"/>
        <w:rPr>
          <w:rFonts w:ascii="Arial" w:hAnsi="Arial" w:cs="Arial"/>
          <w:i/>
          <w:color w:val="1F497D" w:themeColor="text2"/>
          <w:sz w:val="20"/>
        </w:rPr>
      </w:pPr>
      <w:r w:rsidRPr="00614CB5">
        <w:rPr>
          <w:rFonts w:ascii="Arial" w:hAnsi="Arial" w:cs="Arial"/>
          <w:i/>
          <w:color w:val="808080" w:themeColor="background1" w:themeShade="80"/>
          <w:sz w:val="20"/>
        </w:rPr>
        <w:t>Bạn đủ yêu cầu tham gia Quỹ STRF nếu bạn là cư dân Bang California hoặc đang theo học một chương trình thường trú, đã đóng trước học phí và lệ phí STRF, và hiện đang gặp thiệt hại về kinh tế do một trong các nguyên nhân sau</w:t>
      </w:r>
      <w:r w:rsidRPr="007E180F">
        <w:rPr>
          <w:rFonts w:ascii="Arial" w:hAnsi="Arial" w:cs="Arial"/>
          <w:i/>
          <w:color w:val="1F497D" w:themeColor="text2"/>
          <w:sz w:val="20"/>
        </w:rPr>
        <w:t>:</w:t>
      </w:r>
    </w:p>
    <w:p w:rsidR="00C9720E" w:rsidRPr="006068C7" w:rsidRDefault="00C9720E" w:rsidP="00196ABA">
      <w:pPr>
        <w:spacing w:line="276" w:lineRule="auto"/>
        <w:ind w:left="360"/>
        <w:jc w:val="both"/>
        <w:rPr>
          <w:rFonts w:ascii="Arial" w:hAnsi="Arial" w:cs="Arial"/>
          <w:sz w:val="20"/>
        </w:rPr>
      </w:pPr>
    </w:p>
    <w:p w:rsidR="002C374E" w:rsidRPr="006068C7" w:rsidRDefault="002C374E" w:rsidP="00196ABA">
      <w:pPr>
        <w:spacing w:line="276" w:lineRule="auto"/>
        <w:jc w:val="both"/>
        <w:rPr>
          <w:rFonts w:ascii="Arial" w:hAnsi="Arial" w:cs="Arial"/>
          <w:sz w:val="20"/>
        </w:rPr>
      </w:pPr>
    </w:p>
    <w:p w:rsidR="00C9720E" w:rsidRPr="00614CB5" w:rsidRDefault="002C374E" w:rsidP="00196ABA">
      <w:pPr>
        <w:pStyle w:val="ListParagraph"/>
        <w:numPr>
          <w:ilvl w:val="0"/>
          <w:numId w:val="19"/>
        </w:numPr>
        <w:spacing w:before="240" w:line="276" w:lineRule="auto"/>
        <w:jc w:val="both"/>
        <w:rPr>
          <w:rFonts w:ascii="Arial" w:hAnsi="Arial" w:cs="Arial"/>
          <w:i/>
          <w:color w:val="808080" w:themeColor="background1" w:themeShade="80"/>
          <w:sz w:val="20"/>
        </w:rPr>
      </w:pPr>
      <w:r w:rsidRPr="007E180F">
        <w:rPr>
          <w:rFonts w:ascii="Arial" w:hAnsi="Arial" w:cs="Arial"/>
          <w:sz w:val="20"/>
        </w:rPr>
        <w:t>The school closed before the cour</w:t>
      </w:r>
      <w:r w:rsidR="007E180F" w:rsidRPr="007E180F">
        <w:rPr>
          <w:rFonts w:ascii="Arial" w:hAnsi="Arial" w:cs="Arial"/>
          <w:sz w:val="20"/>
        </w:rPr>
        <w:t xml:space="preserve">se of instruction was completed / </w:t>
      </w:r>
      <w:r w:rsidR="00C9720E" w:rsidRPr="00614CB5">
        <w:rPr>
          <w:rFonts w:ascii="Arial" w:hAnsi="Arial" w:cs="Arial"/>
          <w:i/>
          <w:color w:val="808080" w:themeColor="background1" w:themeShade="80"/>
          <w:sz w:val="20"/>
        </w:rPr>
        <w:t>Trường đóng cửa trước khi chương trình học hoàn tất.</w:t>
      </w:r>
    </w:p>
    <w:p w:rsidR="00C9720E" w:rsidRPr="006068C7" w:rsidRDefault="00C9720E" w:rsidP="00196ABA">
      <w:pPr>
        <w:pStyle w:val="ListParagraph"/>
        <w:spacing w:line="276" w:lineRule="auto"/>
        <w:ind w:left="1080"/>
        <w:jc w:val="both"/>
        <w:rPr>
          <w:rFonts w:ascii="Arial" w:hAnsi="Arial" w:cs="Arial"/>
          <w:sz w:val="20"/>
        </w:rPr>
      </w:pPr>
    </w:p>
    <w:p w:rsidR="00C9720E" w:rsidRPr="00614CB5" w:rsidRDefault="002C374E" w:rsidP="00196ABA">
      <w:pPr>
        <w:pStyle w:val="ListParagraph"/>
        <w:numPr>
          <w:ilvl w:val="0"/>
          <w:numId w:val="19"/>
        </w:numPr>
        <w:spacing w:before="240" w:line="276" w:lineRule="auto"/>
        <w:jc w:val="both"/>
        <w:rPr>
          <w:rFonts w:ascii="Arial" w:hAnsi="Arial" w:cs="Arial"/>
          <w:i/>
          <w:color w:val="808080" w:themeColor="background1" w:themeShade="80"/>
          <w:sz w:val="20"/>
        </w:rPr>
      </w:pPr>
      <w:r w:rsidRPr="007E180F">
        <w:rPr>
          <w:rFonts w:ascii="Arial" w:hAnsi="Arial" w:cs="Arial"/>
          <w:sz w:val="20"/>
        </w:rPr>
        <w:t>The school's failure to pay refunds or charges on behalf of a student to a third party for license fees or any other purpose, or to provide equipment or materials for which a charge was collected within 180 days b</w:t>
      </w:r>
      <w:r w:rsidR="007E180F" w:rsidRPr="007E180F">
        <w:rPr>
          <w:rFonts w:ascii="Arial" w:hAnsi="Arial" w:cs="Arial"/>
          <w:sz w:val="20"/>
        </w:rPr>
        <w:t xml:space="preserve">efore the closure of the school / </w:t>
      </w:r>
      <w:r w:rsidR="00C9720E" w:rsidRPr="00614CB5">
        <w:rPr>
          <w:rFonts w:ascii="Arial" w:hAnsi="Arial" w:cs="Arial"/>
          <w:i/>
          <w:color w:val="808080" w:themeColor="background1" w:themeShade="80"/>
          <w:sz w:val="20"/>
        </w:rPr>
        <w:t xml:space="preserve">Trường đại diện cho sinh viên nhưng mất khả năng hoàn trả hoặc thanh toán các khoản phí phải trả cho một bên thứ ba về lệ phí cấp phép, các khoản phí khác, hoặc các dịch vụ cung cấp dụng cụ hoặc tài liệu phải chi trả trong vòng 180 ngày trước khi trường đóng cửa. </w:t>
      </w:r>
    </w:p>
    <w:p w:rsidR="00C9720E" w:rsidRPr="006068C7" w:rsidRDefault="00C9720E" w:rsidP="00196ABA">
      <w:pPr>
        <w:pStyle w:val="ListParagraph"/>
        <w:spacing w:line="276" w:lineRule="auto"/>
        <w:ind w:left="1080"/>
        <w:jc w:val="both"/>
        <w:rPr>
          <w:rFonts w:ascii="Arial" w:hAnsi="Arial" w:cs="Arial"/>
          <w:sz w:val="20"/>
        </w:rPr>
      </w:pPr>
    </w:p>
    <w:p w:rsidR="00C9720E" w:rsidRPr="00614CB5" w:rsidRDefault="002C374E" w:rsidP="00196ABA">
      <w:pPr>
        <w:pStyle w:val="ListParagraph"/>
        <w:numPr>
          <w:ilvl w:val="0"/>
          <w:numId w:val="19"/>
        </w:numPr>
        <w:spacing w:before="240" w:line="276" w:lineRule="auto"/>
        <w:jc w:val="both"/>
        <w:rPr>
          <w:rFonts w:ascii="Arial" w:hAnsi="Arial" w:cs="Arial"/>
          <w:i/>
          <w:color w:val="808080" w:themeColor="background1" w:themeShade="80"/>
          <w:sz w:val="20"/>
        </w:rPr>
      </w:pPr>
      <w:r w:rsidRPr="007E180F">
        <w:rPr>
          <w:rFonts w:ascii="Arial" w:hAnsi="Arial" w:cs="Arial"/>
          <w:sz w:val="20"/>
        </w:rPr>
        <w:t>The school's failure to pay or reimburse loan proceeds under a federally guaranteed student loan program as required by law or to pay or reimburse proceeds received by the school prior to closure in ex</w:t>
      </w:r>
      <w:r w:rsidR="007E180F" w:rsidRPr="007E180F">
        <w:rPr>
          <w:rFonts w:ascii="Arial" w:hAnsi="Arial" w:cs="Arial"/>
          <w:sz w:val="20"/>
        </w:rPr>
        <w:t xml:space="preserve">cess of tuition and other costs / </w:t>
      </w:r>
      <w:r w:rsidR="00C9720E" w:rsidRPr="00614CB5">
        <w:rPr>
          <w:rFonts w:ascii="Arial" w:hAnsi="Arial" w:cs="Arial"/>
          <w:i/>
          <w:color w:val="808080" w:themeColor="background1" w:themeShade="80"/>
          <w:sz w:val="20"/>
        </w:rPr>
        <w:t>Trường mất khả năng chi hoặc hoàn trả các khoản đã thu thuộc chương trình cho vay học phí được chính phủ liên bang đảm bảo theo yêu cầu pháp luật, hoặc các khoản đã thu nằm ngoài học phí và các lệ phí khác mà trường đã nhận trước khi đóng cửa.</w:t>
      </w:r>
    </w:p>
    <w:p w:rsidR="00C9720E" w:rsidRPr="006068C7" w:rsidRDefault="00C9720E" w:rsidP="00196ABA">
      <w:pPr>
        <w:pStyle w:val="ListParagraph"/>
        <w:spacing w:line="276" w:lineRule="auto"/>
        <w:ind w:left="1080"/>
        <w:jc w:val="both"/>
        <w:rPr>
          <w:rFonts w:ascii="Arial" w:hAnsi="Arial" w:cs="Arial"/>
          <w:sz w:val="20"/>
        </w:rPr>
      </w:pPr>
    </w:p>
    <w:p w:rsidR="00C9720E" w:rsidRPr="00614CB5" w:rsidRDefault="002C374E" w:rsidP="00196ABA">
      <w:pPr>
        <w:pStyle w:val="ListParagraph"/>
        <w:numPr>
          <w:ilvl w:val="0"/>
          <w:numId w:val="19"/>
        </w:numPr>
        <w:spacing w:before="240" w:line="276" w:lineRule="auto"/>
        <w:jc w:val="both"/>
        <w:rPr>
          <w:rFonts w:ascii="Arial" w:hAnsi="Arial" w:cs="Arial"/>
          <w:i/>
          <w:color w:val="808080" w:themeColor="background1" w:themeShade="80"/>
          <w:sz w:val="20"/>
        </w:rPr>
      </w:pPr>
      <w:r w:rsidRPr="007E180F">
        <w:rPr>
          <w:rFonts w:ascii="Arial" w:hAnsi="Arial" w:cs="Arial"/>
          <w:sz w:val="20"/>
        </w:rPr>
        <w:t xml:space="preserve">There was a material failure to comply with the Act or this Division within 30 days before the school closed or, if the material failure began earlier than 30 days prior to closure, the </w:t>
      </w:r>
      <w:r w:rsidR="007E180F" w:rsidRPr="007E180F">
        <w:rPr>
          <w:rFonts w:ascii="Arial" w:hAnsi="Arial" w:cs="Arial"/>
          <w:sz w:val="20"/>
        </w:rPr>
        <w:t xml:space="preserve">period determined by </w:t>
      </w:r>
      <w:r w:rsidR="007E180F" w:rsidRPr="007E180F">
        <w:rPr>
          <w:rFonts w:ascii="Arial" w:hAnsi="Arial" w:cs="Arial"/>
          <w:sz w:val="20"/>
        </w:rPr>
        <w:lastRenderedPageBreak/>
        <w:t xml:space="preserve">the Bureau / </w:t>
      </w:r>
      <w:r w:rsidR="00C9720E" w:rsidRPr="00614CB5">
        <w:rPr>
          <w:rFonts w:ascii="Arial" w:hAnsi="Arial" w:cs="Arial"/>
          <w:i/>
          <w:color w:val="808080" w:themeColor="background1" w:themeShade="80"/>
          <w:sz w:val="20"/>
        </w:rPr>
        <w:t>Trường vi phạm pháp luật hoặc các quy định của Bureau trong vòng 30 ngày trước khi đóng cửa, hoặc nếu sự phạm luật đã xảy ra trước thời hạn 30 ngày thì thời hạn ấn định sẽ do Bureau quyết định.</w:t>
      </w:r>
    </w:p>
    <w:p w:rsidR="00C9720E" w:rsidRPr="006068C7" w:rsidRDefault="00C9720E" w:rsidP="00196ABA">
      <w:pPr>
        <w:pStyle w:val="ListParagraph"/>
        <w:spacing w:line="276" w:lineRule="auto"/>
        <w:ind w:left="1080"/>
        <w:jc w:val="both"/>
        <w:rPr>
          <w:rFonts w:ascii="Arial" w:hAnsi="Arial" w:cs="Arial"/>
          <w:sz w:val="20"/>
        </w:rPr>
      </w:pPr>
    </w:p>
    <w:p w:rsidR="00C9720E" w:rsidRPr="00614CB5" w:rsidRDefault="002C374E" w:rsidP="00196ABA">
      <w:pPr>
        <w:pStyle w:val="ListParagraph"/>
        <w:numPr>
          <w:ilvl w:val="0"/>
          <w:numId w:val="19"/>
        </w:numPr>
        <w:spacing w:before="240" w:line="276" w:lineRule="auto"/>
        <w:jc w:val="both"/>
        <w:rPr>
          <w:rFonts w:ascii="Arial" w:hAnsi="Arial" w:cs="Arial"/>
          <w:i/>
          <w:color w:val="808080" w:themeColor="background1" w:themeShade="80"/>
          <w:sz w:val="20"/>
        </w:rPr>
      </w:pPr>
      <w:r w:rsidRPr="007E180F">
        <w:rPr>
          <w:rFonts w:ascii="Arial" w:hAnsi="Arial" w:cs="Arial"/>
          <w:sz w:val="20"/>
        </w:rPr>
        <w:t>An inability after diligent efforts to prosecute, prove, and collect on a judgment against the institu</w:t>
      </w:r>
      <w:r w:rsidR="007E180F" w:rsidRPr="007E180F">
        <w:rPr>
          <w:rFonts w:ascii="Arial" w:hAnsi="Arial" w:cs="Arial"/>
          <w:sz w:val="20"/>
        </w:rPr>
        <w:t xml:space="preserve">tion for a violation of the Act / </w:t>
      </w:r>
      <w:r w:rsidR="00C9720E" w:rsidRPr="00614CB5">
        <w:rPr>
          <w:rFonts w:ascii="Arial" w:hAnsi="Arial" w:cs="Arial"/>
          <w:i/>
          <w:color w:val="808080" w:themeColor="background1" w:themeShade="80"/>
          <w:sz w:val="20"/>
        </w:rPr>
        <w:t>Dù đã có nỗ lực cần thiết nhưng không có khả năng truy tố, cung cấp chứng cứ, và thu hồi các khoản bồi thường thiệt hại khi trường vi phạm pháp luật.</w:t>
      </w:r>
    </w:p>
    <w:p w:rsidR="00C9720E" w:rsidRPr="006068C7" w:rsidRDefault="00C9720E" w:rsidP="00196ABA">
      <w:pPr>
        <w:pStyle w:val="ListParagraph"/>
        <w:spacing w:before="240" w:line="276" w:lineRule="auto"/>
        <w:ind w:left="1080"/>
        <w:jc w:val="both"/>
        <w:rPr>
          <w:rFonts w:ascii="Arial" w:hAnsi="Arial" w:cs="Arial"/>
          <w:color w:val="FF0000"/>
          <w:sz w:val="20"/>
        </w:rPr>
      </w:pPr>
    </w:p>
    <w:p w:rsidR="00C9720E" w:rsidRPr="00614CB5" w:rsidRDefault="00E41D65" w:rsidP="00196ABA">
      <w:pPr>
        <w:pStyle w:val="ListParagraph"/>
        <w:spacing w:before="240" w:line="276" w:lineRule="auto"/>
        <w:ind w:left="360"/>
        <w:contextualSpacing w:val="0"/>
        <w:jc w:val="both"/>
        <w:rPr>
          <w:rFonts w:ascii="Arial" w:hAnsi="Arial" w:cs="Arial"/>
          <w:i/>
          <w:color w:val="808080" w:themeColor="background1" w:themeShade="80"/>
          <w:sz w:val="20"/>
        </w:rPr>
      </w:pPr>
      <w:r w:rsidRPr="006068C7">
        <w:rPr>
          <w:rFonts w:ascii="Arial" w:hAnsi="Arial" w:cs="Arial"/>
          <w:sz w:val="20"/>
        </w:rPr>
        <w:t>The rules provide for institutions to collect from students an assessment that provides funds if an</w:t>
      </w:r>
      <w:r w:rsidR="001833D7" w:rsidRPr="006068C7">
        <w:rPr>
          <w:rFonts w:ascii="Arial" w:hAnsi="Arial" w:cs="Arial"/>
          <w:sz w:val="20"/>
        </w:rPr>
        <w:t>d</w:t>
      </w:r>
      <w:r w:rsidRPr="006068C7">
        <w:rPr>
          <w:rFonts w:ascii="Arial" w:hAnsi="Arial" w:cs="Arial"/>
          <w:sz w:val="20"/>
        </w:rPr>
        <w:t xml:space="preserve"> when such are required by the administrator of the fund. The assessment is designated as “STRF Assessment” in the </w:t>
      </w:r>
      <w:r w:rsidR="00724258" w:rsidRPr="006068C7">
        <w:rPr>
          <w:rFonts w:ascii="Arial" w:hAnsi="Arial" w:cs="Arial"/>
          <w:b/>
          <w:sz w:val="20"/>
        </w:rPr>
        <w:t>Tuition, Fees and Scholarships</w:t>
      </w:r>
      <w:r w:rsidRPr="006068C7">
        <w:rPr>
          <w:rFonts w:ascii="Arial" w:hAnsi="Arial" w:cs="Arial"/>
          <w:sz w:val="20"/>
        </w:rPr>
        <w:t xml:space="preserve"> portion of this enrollment agreement, and further information about the fund is within the University Catalog.</w:t>
      </w:r>
      <w:r w:rsidR="00B80C27" w:rsidRPr="006068C7">
        <w:rPr>
          <w:rFonts w:ascii="Arial" w:hAnsi="Arial" w:cs="Arial"/>
          <w:sz w:val="20"/>
        </w:rPr>
        <w:t xml:space="preserve"> </w:t>
      </w:r>
      <w:r w:rsidR="0025046E" w:rsidRPr="006068C7">
        <w:rPr>
          <w:rFonts w:ascii="Arial" w:hAnsi="Arial" w:cs="Arial"/>
          <w:sz w:val="20"/>
        </w:rPr>
        <w:t>The STRF Assessment is n</w:t>
      </w:r>
      <w:r w:rsidR="00B80C27" w:rsidRPr="006068C7">
        <w:rPr>
          <w:rFonts w:ascii="Arial" w:hAnsi="Arial" w:cs="Arial"/>
          <w:sz w:val="20"/>
        </w:rPr>
        <w:t>on-refundable</w:t>
      </w:r>
      <w:r w:rsidR="007E180F">
        <w:rPr>
          <w:rFonts w:ascii="Arial" w:hAnsi="Arial" w:cs="Arial"/>
          <w:sz w:val="20"/>
        </w:rPr>
        <w:t xml:space="preserve"> / </w:t>
      </w:r>
      <w:r w:rsidR="00C9720E" w:rsidRPr="00614CB5">
        <w:rPr>
          <w:rFonts w:ascii="Arial" w:hAnsi="Arial" w:cs="Arial"/>
          <w:i/>
          <w:color w:val="808080" w:themeColor="background1" w:themeShade="80"/>
          <w:sz w:val="20"/>
        </w:rPr>
        <w:t>Luật định cho phép các trường được thu một khoản lệ phí từ các sinh viên nếu và chỉ nếu khi cần thiết để điều hành Quỹ STRF. Khoản phí này được gọi là “Lệ phí STRF” trong phần Học Phí, Lệ Phí và Học Bổng của Hợp đồng Ghi danh nầy. Các thông tin chi tiết được trình bày trong Catalog của trường. Chi phí STRF là phí không hoàn lại.</w:t>
      </w:r>
    </w:p>
    <w:p w:rsidR="00C9720E" w:rsidRPr="006068C7" w:rsidRDefault="0025046E" w:rsidP="00196ABA">
      <w:pPr>
        <w:pStyle w:val="ListParagraph"/>
        <w:spacing w:before="240" w:line="276" w:lineRule="auto"/>
        <w:ind w:left="360"/>
        <w:contextualSpacing w:val="0"/>
        <w:jc w:val="both"/>
        <w:rPr>
          <w:rFonts w:ascii="Arial" w:hAnsi="Arial" w:cs="Arial"/>
          <w:sz w:val="20"/>
        </w:rPr>
      </w:pPr>
      <w:r w:rsidRPr="006068C7">
        <w:rPr>
          <w:rFonts w:ascii="Arial" w:hAnsi="Arial" w:cs="Arial"/>
          <w:sz w:val="20"/>
        </w:rPr>
        <w:t>You must pay the state-imposed assessment for the STRF if all of the following applies to you:</w:t>
      </w:r>
    </w:p>
    <w:p w:rsidR="00C9720E" w:rsidRPr="00614CB5" w:rsidRDefault="00C9720E" w:rsidP="00196ABA">
      <w:pPr>
        <w:pStyle w:val="ListParagraph"/>
        <w:spacing w:before="240" w:line="276" w:lineRule="auto"/>
        <w:ind w:left="360"/>
        <w:jc w:val="both"/>
        <w:rPr>
          <w:rFonts w:ascii="Arial" w:hAnsi="Arial" w:cs="Arial"/>
          <w:color w:val="808080" w:themeColor="background1" w:themeShade="80"/>
          <w:sz w:val="20"/>
        </w:rPr>
      </w:pPr>
      <w:r w:rsidRPr="00614CB5">
        <w:rPr>
          <w:rFonts w:ascii="Arial" w:hAnsi="Arial" w:cs="Arial"/>
          <w:color w:val="808080" w:themeColor="background1" w:themeShade="80"/>
          <w:sz w:val="20"/>
        </w:rPr>
        <w:t>Bạn phải trả lệ phí STRF do tiểu bang quy định nếu tất cả mọi điều bên dưới là đúng với bạn:</w:t>
      </w:r>
    </w:p>
    <w:p w:rsidR="00C9720E" w:rsidRPr="00614CB5" w:rsidRDefault="0025046E" w:rsidP="007E180F">
      <w:pPr>
        <w:pStyle w:val="ListParagraph"/>
        <w:numPr>
          <w:ilvl w:val="1"/>
          <w:numId w:val="5"/>
        </w:numPr>
        <w:spacing w:before="240" w:line="276" w:lineRule="auto"/>
        <w:ind w:left="1080"/>
        <w:contextualSpacing w:val="0"/>
        <w:jc w:val="both"/>
        <w:rPr>
          <w:rFonts w:ascii="Arial" w:hAnsi="Arial" w:cs="Arial"/>
          <w:color w:val="808080" w:themeColor="background1" w:themeShade="80"/>
          <w:sz w:val="20"/>
        </w:rPr>
      </w:pPr>
      <w:r w:rsidRPr="006068C7">
        <w:rPr>
          <w:rFonts w:ascii="Arial" w:hAnsi="Arial" w:cs="Arial"/>
          <w:sz w:val="20"/>
        </w:rPr>
        <w:t>You are a student in an educational program, who is a California resident, or are enrolled in a residency program, and prepay all or part of your tuition either by cash, guaranteed student loans, or personal loans, and</w:t>
      </w:r>
      <w:r w:rsidR="007E180F">
        <w:rPr>
          <w:rFonts w:ascii="Arial" w:hAnsi="Arial" w:cs="Arial"/>
          <w:sz w:val="20"/>
        </w:rPr>
        <w:t xml:space="preserve"> / </w:t>
      </w:r>
      <w:r w:rsidR="00C9720E" w:rsidRPr="00614CB5">
        <w:rPr>
          <w:rFonts w:ascii="Arial" w:eastAsia="Times New Roman" w:hAnsi="Arial" w:cs="Arial"/>
          <w:i/>
          <w:color w:val="808080" w:themeColor="background1" w:themeShade="80"/>
          <w:sz w:val="20"/>
        </w:rPr>
        <w:t>Bạn là một sinh viên trong một chương trình học, là một cư dân Bang</w:t>
      </w:r>
      <w:r w:rsidR="007E180F" w:rsidRPr="00614CB5">
        <w:rPr>
          <w:rFonts w:ascii="Arial" w:eastAsia="Times New Roman" w:hAnsi="Arial" w:cs="Arial"/>
          <w:i/>
          <w:color w:val="808080" w:themeColor="background1" w:themeShade="80"/>
          <w:sz w:val="20"/>
        </w:rPr>
        <w:t xml:space="preserve"> California,</w:t>
      </w:r>
      <w:r w:rsidR="00C9720E" w:rsidRPr="00614CB5">
        <w:rPr>
          <w:rFonts w:ascii="Arial" w:eastAsia="Times New Roman" w:hAnsi="Arial" w:cs="Arial"/>
          <w:i/>
          <w:color w:val="808080" w:themeColor="background1" w:themeShade="80"/>
          <w:sz w:val="20"/>
        </w:rPr>
        <w:t xml:space="preserve"> hoặc ghi danh trong một chương trình thường trú, và trả trước toàn bộ hoặc một phần học phí của bạn bằng tiền mặt, các khoản vay</w:t>
      </w:r>
      <w:r w:rsidR="00407377" w:rsidRPr="00614CB5">
        <w:rPr>
          <w:rFonts w:ascii="Arial" w:eastAsia="Times New Roman" w:hAnsi="Arial" w:cs="Arial"/>
          <w:i/>
          <w:color w:val="808080" w:themeColor="background1" w:themeShade="80"/>
          <w:sz w:val="20"/>
        </w:rPr>
        <w:t xml:space="preserve"> tiền học dành cho</w:t>
      </w:r>
      <w:r w:rsidR="00C9720E" w:rsidRPr="00614CB5">
        <w:rPr>
          <w:rFonts w:ascii="Arial" w:eastAsia="Times New Roman" w:hAnsi="Arial" w:cs="Arial"/>
          <w:i/>
          <w:color w:val="808080" w:themeColor="background1" w:themeShade="80"/>
          <w:sz w:val="20"/>
        </w:rPr>
        <w:t xml:space="preserve"> sinh viên, hoặc các khoản vay cá nhân, và</w:t>
      </w:r>
    </w:p>
    <w:p w:rsidR="00C9720E" w:rsidRPr="006068C7" w:rsidRDefault="00C9720E" w:rsidP="00196ABA">
      <w:pPr>
        <w:pStyle w:val="ListParagraph"/>
        <w:spacing w:before="120" w:line="276" w:lineRule="auto"/>
        <w:jc w:val="both"/>
        <w:rPr>
          <w:rFonts w:ascii="Arial" w:eastAsia="Times New Roman" w:hAnsi="Arial" w:cs="Arial"/>
          <w:i/>
          <w:sz w:val="20"/>
        </w:rPr>
      </w:pPr>
    </w:p>
    <w:p w:rsidR="00C9720E" w:rsidRPr="00614CB5" w:rsidRDefault="0025046E" w:rsidP="007E180F">
      <w:pPr>
        <w:pStyle w:val="ListParagraph"/>
        <w:numPr>
          <w:ilvl w:val="1"/>
          <w:numId w:val="5"/>
        </w:numPr>
        <w:spacing w:line="276" w:lineRule="auto"/>
        <w:ind w:left="1080"/>
        <w:contextualSpacing w:val="0"/>
        <w:jc w:val="both"/>
        <w:rPr>
          <w:rFonts w:ascii="Arial" w:hAnsi="Arial" w:cs="Arial"/>
          <w:color w:val="808080" w:themeColor="background1" w:themeShade="80"/>
          <w:sz w:val="20"/>
        </w:rPr>
      </w:pPr>
      <w:r w:rsidRPr="006068C7">
        <w:rPr>
          <w:rFonts w:ascii="Arial" w:hAnsi="Arial" w:cs="Arial"/>
          <w:sz w:val="20"/>
        </w:rPr>
        <w:t>Your total charges are not paid by any third-party payer such as an employer, government program or other payers unless you have a separate agr</w:t>
      </w:r>
      <w:r w:rsidR="007E180F">
        <w:rPr>
          <w:rFonts w:ascii="Arial" w:hAnsi="Arial" w:cs="Arial"/>
          <w:sz w:val="20"/>
        </w:rPr>
        <w:t xml:space="preserve">eement to repay the third party / </w:t>
      </w:r>
      <w:r w:rsidR="00C9720E" w:rsidRPr="00614CB5">
        <w:rPr>
          <w:rFonts w:ascii="Arial" w:eastAsia="Times New Roman" w:hAnsi="Arial" w:cs="Arial"/>
          <w:i/>
          <w:color w:val="808080" w:themeColor="background1" w:themeShade="80"/>
          <w:sz w:val="20"/>
        </w:rPr>
        <w:t>Tổng số tiền của bạn không phải được đóng bởi một bê</w:t>
      </w:r>
      <w:r w:rsidR="007E180F" w:rsidRPr="00614CB5">
        <w:rPr>
          <w:rFonts w:ascii="Arial" w:eastAsia="Times New Roman" w:hAnsi="Arial" w:cs="Arial"/>
          <w:i/>
          <w:color w:val="808080" w:themeColor="background1" w:themeShade="80"/>
          <w:sz w:val="20"/>
        </w:rPr>
        <w:t>n thứ ba chẳng hạn một công ty,</w:t>
      </w:r>
      <w:r w:rsidR="00C9720E" w:rsidRPr="00614CB5">
        <w:rPr>
          <w:rFonts w:ascii="Arial" w:eastAsia="Times New Roman" w:hAnsi="Arial" w:cs="Arial"/>
          <w:i/>
          <w:color w:val="808080" w:themeColor="background1" w:themeShade="80"/>
          <w:sz w:val="20"/>
        </w:rPr>
        <w:t>chương trình của chính phủ hoặc những người khác trả thay trừ khi bạn có một hợp đồng riêng là sẽ hoàn trả cho bên thứ ba.</w:t>
      </w:r>
      <w:r w:rsidR="00C9720E" w:rsidRPr="00614CB5">
        <w:rPr>
          <w:rFonts w:ascii="Arial" w:hAnsi="Arial" w:cs="Arial"/>
          <w:i/>
          <w:color w:val="808080" w:themeColor="background1" w:themeShade="80"/>
          <w:sz w:val="20"/>
        </w:rPr>
        <w:t xml:space="preserve"> </w:t>
      </w:r>
    </w:p>
    <w:p w:rsidR="00C9720E" w:rsidRPr="006068C7" w:rsidRDefault="00C9720E" w:rsidP="00196ABA">
      <w:pPr>
        <w:pStyle w:val="ListParagraph"/>
        <w:spacing w:line="276" w:lineRule="auto"/>
        <w:ind w:left="1080"/>
        <w:contextualSpacing w:val="0"/>
        <w:jc w:val="both"/>
        <w:rPr>
          <w:rFonts w:ascii="Arial" w:hAnsi="Arial" w:cs="Arial"/>
          <w:sz w:val="20"/>
        </w:rPr>
      </w:pPr>
    </w:p>
    <w:p w:rsidR="00C9720E" w:rsidRPr="00614CB5" w:rsidRDefault="00954CA2" w:rsidP="00196ABA">
      <w:pPr>
        <w:spacing w:before="120" w:line="276" w:lineRule="auto"/>
        <w:ind w:left="360"/>
        <w:jc w:val="both"/>
        <w:rPr>
          <w:rFonts w:ascii="Arial" w:eastAsia="Times New Roman" w:hAnsi="Arial" w:cs="Arial"/>
          <w:i/>
          <w:color w:val="808080" w:themeColor="background1" w:themeShade="80"/>
          <w:sz w:val="20"/>
        </w:rPr>
      </w:pPr>
      <w:r w:rsidRPr="006068C7">
        <w:rPr>
          <w:rFonts w:ascii="Arial" w:hAnsi="Arial" w:cs="Arial"/>
          <w:sz w:val="20"/>
        </w:rPr>
        <w:t>You are not eligible for protection from the STRF and you are not required to pay the STRF assessment if either of the following</w:t>
      </w:r>
      <w:r w:rsidR="007E180F">
        <w:rPr>
          <w:rFonts w:ascii="Arial" w:hAnsi="Arial" w:cs="Arial"/>
          <w:sz w:val="20"/>
        </w:rPr>
        <w:t xml:space="preserve"> applies / </w:t>
      </w:r>
      <w:r w:rsidR="00C9720E" w:rsidRPr="00614CB5">
        <w:rPr>
          <w:rFonts w:ascii="Arial" w:eastAsia="Times New Roman" w:hAnsi="Arial" w:cs="Arial"/>
          <w:i/>
          <w:color w:val="808080" w:themeColor="background1" w:themeShade="80"/>
          <w:sz w:val="20"/>
        </w:rPr>
        <w:t>Bạn không đủ điều kiện hưởng sự bảo vệ của Quỹ STRF và bạn không bị buộc phải đóng số tiền ấn định STRF nếu một trong những điều sau áp dụng cho bạn:</w:t>
      </w:r>
    </w:p>
    <w:p w:rsidR="00407377" w:rsidRPr="006068C7" w:rsidRDefault="00407377" w:rsidP="00196ABA">
      <w:pPr>
        <w:spacing w:before="120" w:line="276" w:lineRule="auto"/>
        <w:ind w:left="360"/>
        <w:jc w:val="both"/>
        <w:rPr>
          <w:rFonts w:ascii="Arial" w:eastAsia="Times New Roman" w:hAnsi="Arial" w:cs="Arial"/>
          <w:i/>
          <w:sz w:val="20"/>
        </w:rPr>
      </w:pPr>
    </w:p>
    <w:p w:rsidR="00C9720E" w:rsidRPr="00614CB5" w:rsidRDefault="00954CA2" w:rsidP="00196ABA">
      <w:pPr>
        <w:pStyle w:val="ListParagraph"/>
        <w:numPr>
          <w:ilvl w:val="0"/>
          <w:numId w:val="17"/>
        </w:numPr>
        <w:spacing w:before="120" w:line="276" w:lineRule="auto"/>
        <w:contextualSpacing w:val="0"/>
        <w:jc w:val="both"/>
        <w:rPr>
          <w:rFonts w:ascii="Arial" w:hAnsi="Arial" w:cs="Arial"/>
          <w:i/>
          <w:color w:val="808080" w:themeColor="background1" w:themeShade="80"/>
          <w:sz w:val="20"/>
        </w:rPr>
      </w:pPr>
      <w:r w:rsidRPr="007E180F">
        <w:rPr>
          <w:rFonts w:ascii="Arial" w:hAnsi="Arial" w:cs="Arial"/>
          <w:sz w:val="20"/>
        </w:rPr>
        <w:t>You are not a California resident, or are not enrolled in a residency program, or</w:t>
      </w:r>
      <w:r w:rsidR="007E180F" w:rsidRPr="007E180F">
        <w:rPr>
          <w:rFonts w:ascii="Arial" w:hAnsi="Arial" w:cs="Arial"/>
          <w:sz w:val="20"/>
        </w:rPr>
        <w:t xml:space="preserve"> / </w:t>
      </w:r>
      <w:r w:rsidR="00C9720E" w:rsidRPr="00614CB5">
        <w:rPr>
          <w:rFonts w:ascii="Arial" w:eastAsia="Times New Roman" w:hAnsi="Arial" w:cs="Arial"/>
          <w:i/>
          <w:color w:val="808080" w:themeColor="background1" w:themeShade="80"/>
          <w:sz w:val="20"/>
        </w:rPr>
        <w:t>Bạn không phải là một cư dân của California, hoặc không học trong một chương trình thường trú,</w:t>
      </w:r>
    </w:p>
    <w:p w:rsidR="00C9720E" w:rsidRPr="00614CB5" w:rsidRDefault="00C9720E" w:rsidP="00196ABA">
      <w:pPr>
        <w:pStyle w:val="ListParagraph"/>
        <w:spacing w:before="120" w:line="276" w:lineRule="auto"/>
        <w:ind w:left="1080"/>
        <w:jc w:val="both"/>
        <w:rPr>
          <w:rFonts w:ascii="Arial" w:hAnsi="Arial" w:cs="Arial"/>
          <w:color w:val="808080" w:themeColor="background1" w:themeShade="80"/>
          <w:sz w:val="20"/>
        </w:rPr>
      </w:pPr>
    </w:p>
    <w:p w:rsidR="00C9720E" w:rsidRPr="007E180F" w:rsidRDefault="00954CA2" w:rsidP="00196ABA">
      <w:pPr>
        <w:pStyle w:val="ListParagraph"/>
        <w:numPr>
          <w:ilvl w:val="0"/>
          <w:numId w:val="17"/>
        </w:numPr>
        <w:spacing w:before="120" w:line="276" w:lineRule="auto"/>
        <w:contextualSpacing w:val="0"/>
        <w:jc w:val="both"/>
        <w:rPr>
          <w:rFonts w:ascii="Arial" w:hAnsi="Arial" w:cs="Arial"/>
          <w:i/>
          <w:color w:val="1F497D" w:themeColor="text2"/>
          <w:sz w:val="20"/>
        </w:rPr>
      </w:pPr>
      <w:r w:rsidRPr="007E180F">
        <w:rPr>
          <w:rFonts w:ascii="Arial" w:hAnsi="Arial" w:cs="Arial"/>
          <w:sz w:val="20"/>
        </w:rPr>
        <w:t>You total charges are paid by a third party, such as an employer, government program or other payer, and you have no separate agr</w:t>
      </w:r>
      <w:r w:rsidR="007E180F" w:rsidRPr="007E180F">
        <w:rPr>
          <w:rFonts w:ascii="Arial" w:hAnsi="Arial" w:cs="Arial"/>
          <w:sz w:val="20"/>
        </w:rPr>
        <w:t xml:space="preserve">eement to repay the third party / </w:t>
      </w:r>
      <w:r w:rsidR="00C9720E" w:rsidRPr="00614CB5">
        <w:rPr>
          <w:rFonts w:ascii="Arial" w:eastAsia="Times New Roman" w:hAnsi="Arial" w:cs="Arial"/>
          <w:i/>
          <w:color w:val="808080" w:themeColor="background1" w:themeShade="80"/>
          <w:sz w:val="20"/>
        </w:rPr>
        <w:t>Tổng số tiền của bạn được đóng bởi một bên thứ ba chẳng hạn một công ty, chương trình của chính phủ hoặc những người khác trả thay, và bạn không có một hợp đồng riêng là sẽ hoàn trả cho bên thứ ba.</w:t>
      </w:r>
      <w:r w:rsidR="00C9720E" w:rsidRPr="00614CB5">
        <w:rPr>
          <w:rFonts w:ascii="Arial" w:hAnsi="Arial" w:cs="Arial"/>
          <w:i/>
          <w:color w:val="808080" w:themeColor="background1" w:themeShade="80"/>
          <w:sz w:val="20"/>
        </w:rPr>
        <w:t xml:space="preserve"> </w:t>
      </w:r>
      <w:r w:rsidR="00C9720E" w:rsidRPr="00614CB5">
        <w:rPr>
          <w:rFonts w:ascii="Arial" w:eastAsia="Times New Roman" w:hAnsi="Arial" w:cs="Arial"/>
          <w:i/>
          <w:color w:val="808080" w:themeColor="background1" w:themeShade="80"/>
          <w:sz w:val="20"/>
        </w:rPr>
        <w:t xml:space="preserve"> </w:t>
      </w:r>
    </w:p>
    <w:p w:rsidR="00C9720E" w:rsidRPr="006068C7" w:rsidRDefault="00C9720E" w:rsidP="00196ABA">
      <w:pPr>
        <w:pStyle w:val="ListParagraph"/>
        <w:spacing w:before="120" w:line="276" w:lineRule="auto"/>
        <w:ind w:left="1080"/>
        <w:jc w:val="both"/>
        <w:rPr>
          <w:rFonts w:ascii="Arial" w:hAnsi="Arial" w:cs="Arial"/>
          <w:sz w:val="20"/>
        </w:rPr>
      </w:pPr>
    </w:p>
    <w:p w:rsidR="00407377" w:rsidRPr="006068C7" w:rsidRDefault="00092178" w:rsidP="00196ABA">
      <w:pPr>
        <w:pStyle w:val="ListParagraph"/>
        <w:numPr>
          <w:ilvl w:val="0"/>
          <w:numId w:val="5"/>
        </w:numPr>
        <w:spacing w:before="240" w:line="276" w:lineRule="auto"/>
        <w:ind w:left="360"/>
        <w:contextualSpacing w:val="0"/>
        <w:jc w:val="both"/>
        <w:rPr>
          <w:rFonts w:ascii="Arial" w:hAnsi="Arial" w:cs="Arial"/>
          <w:sz w:val="20"/>
        </w:rPr>
      </w:pPr>
      <w:r w:rsidRPr="006068C7">
        <w:rPr>
          <w:rFonts w:ascii="Arial" w:hAnsi="Arial" w:cs="Arial"/>
          <w:b/>
          <w:sz w:val="20"/>
        </w:rPr>
        <w:t>The University Catalog</w:t>
      </w:r>
      <w:r w:rsidRPr="006068C7">
        <w:rPr>
          <w:rFonts w:ascii="Arial" w:hAnsi="Arial" w:cs="Arial"/>
          <w:sz w:val="20"/>
        </w:rPr>
        <w:t xml:space="preserve"> is where students can find important University policies regarding admissions, transfer of credit, finance, refund</w:t>
      </w:r>
      <w:r w:rsidR="001833D7" w:rsidRPr="006068C7">
        <w:rPr>
          <w:rFonts w:ascii="Arial" w:hAnsi="Arial" w:cs="Arial"/>
          <w:sz w:val="20"/>
        </w:rPr>
        <w:t>s</w:t>
      </w:r>
      <w:r w:rsidRPr="006068C7">
        <w:rPr>
          <w:rFonts w:ascii="Arial" w:hAnsi="Arial" w:cs="Arial"/>
          <w:sz w:val="20"/>
        </w:rPr>
        <w:t xml:space="preserve">, financial aid and scholarship, academics, enrollment, courses, core curriculum, and more. Students can access the University online Catalog with the following web address: </w:t>
      </w:r>
      <w:hyperlink r:id="rId9" w:history="1">
        <w:r w:rsidR="00554F1F" w:rsidRPr="001E0A40">
          <w:rPr>
            <w:rStyle w:val="Hyperlink"/>
            <w:rFonts w:ascii="Arial" w:hAnsi="Arial" w:cs="Arial"/>
            <w:sz w:val="20"/>
          </w:rPr>
          <w:t>http://www.uuc.edu/form/UucCatalog-2015.pdf</w:t>
        </w:r>
      </w:hyperlink>
      <w:r w:rsidRPr="00FE2BBF">
        <w:rPr>
          <w:rFonts w:ascii="Arial" w:hAnsi="Arial" w:cs="Arial"/>
          <w:sz w:val="20"/>
        </w:rPr>
        <w:t xml:space="preserve">. </w:t>
      </w:r>
    </w:p>
    <w:p w:rsidR="00C9720E" w:rsidRPr="007E180F" w:rsidRDefault="00C9720E" w:rsidP="00196ABA">
      <w:pPr>
        <w:pStyle w:val="ListParagraph"/>
        <w:spacing w:before="240" w:line="276" w:lineRule="auto"/>
        <w:ind w:left="360"/>
        <w:contextualSpacing w:val="0"/>
        <w:jc w:val="both"/>
        <w:rPr>
          <w:rFonts w:ascii="Arial" w:hAnsi="Arial" w:cs="Arial"/>
          <w:color w:val="1F497D" w:themeColor="text2"/>
          <w:sz w:val="20"/>
        </w:rPr>
      </w:pPr>
      <w:r w:rsidRPr="00614CB5">
        <w:rPr>
          <w:rFonts w:ascii="Arial" w:eastAsia="Times New Roman" w:hAnsi="Arial" w:cs="Arial"/>
          <w:b/>
          <w:bCs/>
          <w:i/>
          <w:color w:val="808080" w:themeColor="background1" w:themeShade="80"/>
          <w:sz w:val="20"/>
        </w:rPr>
        <w:lastRenderedPageBreak/>
        <w:t>Catalog của Trường</w:t>
      </w:r>
      <w:r w:rsidRPr="00614CB5">
        <w:rPr>
          <w:rFonts w:ascii="Arial" w:eastAsia="Times New Roman" w:hAnsi="Arial" w:cs="Arial"/>
          <w:i/>
          <w:color w:val="808080" w:themeColor="background1" w:themeShade="80"/>
          <w:sz w:val="20"/>
        </w:rPr>
        <w:t xml:space="preserve"> là nơi sinh viên có thể đọc những điều khoản quan trọng của Trường liên quan đến việc tuyển sinh, chuyển tín chỉ, tài chánh, hoàn trả học phí, hỗ trợ tài chánh và học bổng, học vụ, ghi danh các môn học, chương trình học và nhiều điều khác. Sinh viên có thể tải Catalog của Trường tại địa chỉ: </w:t>
      </w:r>
      <w:hyperlink r:id="rId10" w:history="1">
        <w:r w:rsidR="00554F1F" w:rsidRPr="001E0A40">
          <w:rPr>
            <w:rStyle w:val="Hyperlink"/>
            <w:rFonts w:ascii="Arial" w:hAnsi="Arial" w:cs="Arial"/>
            <w:sz w:val="20"/>
          </w:rPr>
          <w:t>http://www.uuc.edu/form/UucCatalog-2015.pdf</w:t>
        </w:r>
      </w:hyperlink>
      <w:r w:rsidR="00407377" w:rsidRPr="00614CB5">
        <w:rPr>
          <w:rFonts w:ascii="Arial" w:hAnsi="Arial" w:cs="Arial"/>
          <w:color w:val="808080" w:themeColor="background1" w:themeShade="80"/>
          <w:sz w:val="20"/>
        </w:rPr>
        <w:t>.</w:t>
      </w:r>
    </w:p>
    <w:p w:rsidR="007E180F" w:rsidRDefault="007900E0" w:rsidP="00196ABA">
      <w:pPr>
        <w:pStyle w:val="ListParagraph"/>
        <w:numPr>
          <w:ilvl w:val="0"/>
          <w:numId w:val="5"/>
        </w:numPr>
        <w:spacing w:before="240" w:line="276" w:lineRule="auto"/>
        <w:ind w:left="360"/>
        <w:contextualSpacing w:val="0"/>
        <w:jc w:val="both"/>
        <w:rPr>
          <w:rFonts w:ascii="Arial" w:hAnsi="Arial" w:cs="Arial"/>
          <w:sz w:val="20"/>
        </w:rPr>
      </w:pPr>
      <w:r w:rsidRPr="006068C7">
        <w:rPr>
          <w:rFonts w:ascii="Arial" w:hAnsi="Arial" w:cs="Arial"/>
          <w:b/>
          <w:sz w:val="20"/>
        </w:rPr>
        <w:t>Technical Requirements</w:t>
      </w:r>
      <w:r w:rsidRPr="006068C7">
        <w:rPr>
          <w:rFonts w:ascii="Arial" w:hAnsi="Arial" w:cs="Arial"/>
          <w:sz w:val="20"/>
        </w:rPr>
        <w:t xml:space="preserve">. </w:t>
      </w:r>
      <w:r w:rsidR="00801151" w:rsidRPr="006068C7">
        <w:rPr>
          <w:rFonts w:ascii="Arial" w:hAnsi="Arial" w:cs="Arial"/>
          <w:sz w:val="20"/>
        </w:rPr>
        <w:t>The student is required to have the minimum technical requirements for online learning: computer with Microsoft Word or compatible word processing software, up to date web browser software (Microsoft Internet Explorer or Mozilla FireFox), and Internet connection. The student is responsible for all incurred technical and Internet related expenses requir</w:t>
      </w:r>
      <w:r w:rsidR="007E180F">
        <w:rPr>
          <w:rFonts w:ascii="Arial" w:hAnsi="Arial" w:cs="Arial"/>
          <w:sz w:val="20"/>
        </w:rPr>
        <w:t>ed for the educational program.</w:t>
      </w:r>
    </w:p>
    <w:p w:rsidR="00C9720E" w:rsidRPr="00614CB5" w:rsidRDefault="00C9720E" w:rsidP="007E180F">
      <w:pPr>
        <w:pStyle w:val="ListParagraph"/>
        <w:spacing w:before="240" w:line="276" w:lineRule="auto"/>
        <w:ind w:left="360"/>
        <w:contextualSpacing w:val="0"/>
        <w:jc w:val="both"/>
        <w:rPr>
          <w:rFonts w:ascii="Arial" w:hAnsi="Arial" w:cs="Arial"/>
          <w:color w:val="808080" w:themeColor="background1" w:themeShade="80"/>
          <w:sz w:val="20"/>
        </w:rPr>
      </w:pPr>
      <w:r w:rsidRPr="00614CB5">
        <w:rPr>
          <w:rFonts w:ascii="Arial" w:eastAsia="Times New Roman" w:hAnsi="Arial" w:cs="Arial"/>
          <w:b/>
          <w:bCs/>
          <w:i/>
          <w:color w:val="808080" w:themeColor="background1" w:themeShade="80"/>
          <w:sz w:val="20"/>
        </w:rPr>
        <w:t>Yêu cầu Kỹ thuật</w:t>
      </w:r>
      <w:r w:rsidRPr="00614CB5">
        <w:rPr>
          <w:rFonts w:ascii="Arial" w:eastAsia="Times New Roman" w:hAnsi="Arial" w:cs="Arial"/>
          <w:i/>
          <w:color w:val="808080" w:themeColor="background1" w:themeShade="80"/>
          <w:sz w:val="20"/>
        </w:rPr>
        <w:t xml:space="preserve">. Sinh viên cần có những phương tiện kỹ thuật tối thiểu để học trực tuyến: Máy computer có phần mềm Microsoft Word hoặc phần mềm xử lý văn bản tương tự, phần mềm trình duyệt cập nhật (Microsoft Internet Explorer hoặc Mozilla FireFox), và kết nối trực tuyến. Sinh viên có trách nhiệm với các chi phí liên quan đến những đòi hỏi kỹ thuật và nối mạng cho chương trình học của mình. </w:t>
      </w:r>
    </w:p>
    <w:p w:rsidR="00F829A3" w:rsidRPr="006068C7" w:rsidRDefault="00844716" w:rsidP="00FE2BBF">
      <w:pPr>
        <w:pStyle w:val="ListParagraph"/>
        <w:numPr>
          <w:ilvl w:val="0"/>
          <w:numId w:val="5"/>
        </w:numPr>
        <w:spacing w:before="240" w:after="240" w:line="276" w:lineRule="auto"/>
        <w:ind w:left="360"/>
        <w:contextualSpacing w:val="0"/>
        <w:jc w:val="both"/>
        <w:rPr>
          <w:rFonts w:ascii="Arial" w:hAnsi="Arial" w:cs="Arial"/>
          <w:sz w:val="20"/>
        </w:rPr>
      </w:pPr>
      <w:r w:rsidRPr="006068C7">
        <w:rPr>
          <w:rFonts w:ascii="Arial" w:eastAsia="Calibri" w:hAnsi="Arial" w:cs="Arial"/>
          <w:b/>
          <w:sz w:val="20"/>
        </w:rPr>
        <w:t>Address where instruction will be provided.</w:t>
      </w:r>
      <w:r w:rsidRPr="006068C7">
        <w:rPr>
          <w:rFonts w:ascii="Arial" w:eastAsia="Calibri" w:hAnsi="Arial" w:cs="Arial"/>
          <w:sz w:val="20"/>
        </w:rPr>
        <w:t xml:space="preserve"> The method of instruction is through distance education and therefore, there is no physical address where instruction will be provided.</w:t>
      </w:r>
    </w:p>
    <w:p w:rsidR="00BB0EE8" w:rsidRPr="00614CB5" w:rsidRDefault="00575190" w:rsidP="00FE2BBF">
      <w:pPr>
        <w:spacing w:line="276" w:lineRule="auto"/>
        <w:ind w:left="360" w:right="95"/>
        <w:jc w:val="both"/>
        <w:rPr>
          <w:rFonts w:ascii="Arial" w:eastAsia="Cambria" w:hAnsi="Arial" w:cs="Arial"/>
          <w:b/>
          <w:bCs/>
          <w:i/>
          <w:color w:val="808080" w:themeColor="background1" w:themeShade="80"/>
          <w:sz w:val="20"/>
        </w:rPr>
      </w:pPr>
      <w:r w:rsidRPr="00614CB5">
        <w:rPr>
          <w:rFonts w:ascii="Arial" w:eastAsia="Cambria" w:hAnsi="Arial" w:cs="Arial"/>
          <w:b/>
          <w:bCs/>
          <w:i/>
          <w:color w:val="808080" w:themeColor="background1" w:themeShade="80"/>
          <w:sz w:val="20"/>
        </w:rPr>
        <w:t xml:space="preserve">Địa chỉ của nơi học sẽ không được cung cấp. </w:t>
      </w:r>
      <w:r w:rsidRPr="00614CB5">
        <w:rPr>
          <w:rFonts w:ascii="Arial" w:eastAsia="Cambria" w:hAnsi="Arial" w:cs="Arial"/>
          <w:bCs/>
          <w:i/>
          <w:color w:val="808080" w:themeColor="background1" w:themeShade="80"/>
          <w:sz w:val="20"/>
        </w:rPr>
        <w:t>Phương pháp dạy là giáo dục từ xa; vì vậy, Trường sẽ</w:t>
      </w:r>
      <w:r w:rsidR="00FE2BBF" w:rsidRPr="00614CB5">
        <w:rPr>
          <w:rFonts w:ascii="Arial" w:eastAsia="Cambria" w:hAnsi="Arial" w:cs="Arial"/>
          <w:bCs/>
          <w:i/>
          <w:color w:val="808080" w:themeColor="background1" w:themeShade="80"/>
          <w:sz w:val="20"/>
        </w:rPr>
        <w:t xml:space="preserve"> </w:t>
      </w:r>
      <w:r w:rsidRPr="00614CB5">
        <w:rPr>
          <w:rFonts w:ascii="Arial" w:eastAsia="Cambria" w:hAnsi="Arial" w:cs="Arial"/>
          <w:bCs/>
          <w:i/>
          <w:color w:val="808080" w:themeColor="background1" w:themeShade="80"/>
          <w:sz w:val="20"/>
        </w:rPr>
        <w:t xml:space="preserve">không cung cấp địa chỉ của </w:t>
      </w:r>
      <w:r w:rsidR="00ED1CF1" w:rsidRPr="00614CB5">
        <w:rPr>
          <w:rFonts w:ascii="Arial" w:eastAsia="Cambria" w:hAnsi="Arial" w:cs="Arial"/>
          <w:bCs/>
          <w:i/>
          <w:color w:val="808080" w:themeColor="background1" w:themeShade="80"/>
          <w:sz w:val="20"/>
        </w:rPr>
        <w:t xml:space="preserve">nơi học. </w:t>
      </w:r>
    </w:p>
    <w:p w:rsidR="00575190" w:rsidRPr="006068C7" w:rsidRDefault="00575190" w:rsidP="00196ABA">
      <w:pPr>
        <w:spacing w:line="276" w:lineRule="auto"/>
        <w:ind w:right="95"/>
        <w:jc w:val="both"/>
        <w:rPr>
          <w:rFonts w:ascii="Arial" w:eastAsia="Cambria" w:hAnsi="Arial" w:cs="Arial"/>
          <w:bCs/>
          <w:i/>
          <w:sz w:val="20"/>
        </w:rPr>
      </w:pPr>
    </w:p>
    <w:p w:rsidR="00C9720E" w:rsidRPr="00614CB5" w:rsidRDefault="00A95106" w:rsidP="00196ABA">
      <w:pPr>
        <w:spacing w:line="276" w:lineRule="auto"/>
        <w:ind w:right="95"/>
        <w:jc w:val="both"/>
        <w:rPr>
          <w:rFonts w:ascii="Arial" w:eastAsia="Cambria" w:hAnsi="Arial" w:cs="Arial"/>
          <w:color w:val="808080" w:themeColor="background1" w:themeShade="80"/>
          <w:spacing w:val="-1"/>
          <w:sz w:val="20"/>
        </w:rPr>
      </w:pPr>
      <w:r w:rsidRPr="006068C7">
        <w:rPr>
          <w:rFonts w:ascii="Arial" w:eastAsia="Cambria" w:hAnsi="Arial" w:cs="Arial"/>
          <w:bCs/>
          <w:sz w:val="20"/>
        </w:rPr>
        <w:t>If</w:t>
      </w:r>
      <w:r w:rsidRPr="006068C7">
        <w:rPr>
          <w:rFonts w:ascii="Arial" w:eastAsia="Cambria" w:hAnsi="Arial" w:cs="Arial"/>
          <w:bCs/>
          <w:spacing w:val="1"/>
          <w:sz w:val="20"/>
        </w:rPr>
        <w:t xml:space="preserve"> t</w:t>
      </w:r>
      <w:r w:rsidRPr="006068C7">
        <w:rPr>
          <w:rFonts w:ascii="Arial" w:eastAsia="Cambria" w:hAnsi="Arial" w:cs="Arial"/>
          <w:bCs/>
          <w:sz w:val="20"/>
        </w:rPr>
        <w:t>he</w:t>
      </w:r>
      <w:r w:rsidRPr="006068C7">
        <w:rPr>
          <w:rFonts w:ascii="Arial" w:eastAsia="Cambria" w:hAnsi="Arial" w:cs="Arial"/>
          <w:bCs/>
          <w:spacing w:val="1"/>
          <w:sz w:val="20"/>
        </w:rPr>
        <w:t xml:space="preserve"> </w:t>
      </w:r>
      <w:r w:rsidRPr="006068C7">
        <w:rPr>
          <w:rFonts w:ascii="Arial" w:eastAsia="Cambria" w:hAnsi="Arial" w:cs="Arial"/>
          <w:bCs/>
          <w:sz w:val="20"/>
        </w:rPr>
        <w:t>st</w:t>
      </w:r>
      <w:r w:rsidRPr="006068C7">
        <w:rPr>
          <w:rFonts w:ascii="Arial" w:eastAsia="Cambria" w:hAnsi="Arial" w:cs="Arial"/>
          <w:bCs/>
          <w:spacing w:val="-2"/>
          <w:sz w:val="20"/>
        </w:rPr>
        <w:t>u</w:t>
      </w:r>
      <w:r w:rsidRPr="006068C7">
        <w:rPr>
          <w:rFonts w:ascii="Arial" w:eastAsia="Cambria" w:hAnsi="Arial" w:cs="Arial"/>
          <w:bCs/>
          <w:sz w:val="20"/>
        </w:rPr>
        <w:t>d</w:t>
      </w:r>
      <w:r w:rsidRPr="006068C7">
        <w:rPr>
          <w:rFonts w:ascii="Arial" w:eastAsia="Cambria" w:hAnsi="Arial" w:cs="Arial"/>
          <w:bCs/>
          <w:spacing w:val="-2"/>
          <w:sz w:val="20"/>
        </w:rPr>
        <w:t>e</w:t>
      </w:r>
      <w:r w:rsidRPr="006068C7">
        <w:rPr>
          <w:rFonts w:ascii="Arial" w:eastAsia="Cambria" w:hAnsi="Arial" w:cs="Arial"/>
          <w:bCs/>
          <w:spacing w:val="1"/>
          <w:sz w:val="20"/>
        </w:rPr>
        <w:t>n</w:t>
      </w:r>
      <w:r w:rsidRPr="006068C7">
        <w:rPr>
          <w:rFonts w:ascii="Arial" w:eastAsia="Cambria" w:hAnsi="Arial" w:cs="Arial"/>
          <w:bCs/>
          <w:sz w:val="20"/>
        </w:rPr>
        <w:t>t</w:t>
      </w:r>
      <w:r w:rsidRPr="006068C7">
        <w:rPr>
          <w:rFonts w:ascii="Arial" w:eastAsia="Cambria" w:hAnsi="Arial" w:cs="Arial"/>
          <w:bCs/>
          <w:spacing w:val="1"/>
          <w:sz w:val="20"/>
        </w:rPr>
        <w:t xml:space="preserve"> </w:t>
      </w:r>
      <w:r w:rsidRPr="006068C7">
        <w:rPr>
          <w:rFonts w:ascii="Arial" w:eastAsia="Cambria" w:hAnsi="Arial" w:cs="Arial"/>
          <w:bCs/>
          <w:sz w:val="20"/>
        </w:rPr>
        <w:t xml:space="preserve">has </w:t>
      </w:r>
      <w:r w:rsidRPr="006068C7">
        <w:rPr>
          <w:rFonts w:ascii="Arial" w:eastAsia="Cambria" w:hAnsi="Arial" w:cs="Arial"/>
          <w:bCs/>
          <w:spacing w:val="-1"/>
          <w:sz w:val="20"/>
        </w:rPr>
        <w:t>r</w:t>
      </w:r>
      <w:r w:rsidRPr="006068C7">
        <w:rPr>
          <w:rFonts w:ascii="Arial" w:eastAsia="Cambria" w:hAnsi="Arial" w:cs="Arial"/>
          <w:bCs/>
          <w:sz w:val="20"/>
        </w:rPr>
        <w:t>ecei</w:t>
      </w:r>
      <w:r w:rsidRPr="006068C7">
        <w:rPr>
          <w:rFonts w:ascii="Arial" w:eastAsia="Cambria" w:hAnsi="Arial" w:cs="Arial"/>
          <w:bCs/>
          <w:spacing w:val="1"/>
          <w:sz w:val="20"/>
        </w:rPr>
        <w:t>v</w:t>
      </w:r>
      <w:r w:rsidRPr="006068C7">
        <w:rPr>
          <w:rFonts w:ascii="Arial" w:eastAsia="Cambria" w:hAnsi="Arial" w:cs="Arial"/>
          <w:bCs/>
          <w:spacing w:val="-2"/>
          <w:sz w:val="20"/>
        </w:rPr>
        <w:t>e</w:t>
      </w:r>
      <w:r w:rsidRPr="006068C7">
        <w:rPr>
          <w:rFonts w:ascii="Arial" w:eastAsia="Cambria" w:hAnsi="Arial" w:cs="Arial"/>
          <w:bCs/>
          <w:sz w:val="20"/>
        </w:rPr>
        <w:t>d</w:t>
      </w:r>
      <w:r w:rsidRPr="006068C7">
        <w:rPr>
          <w:rFonts w:ascii="Arial" w:eastAsia="Cambria" w:hAnsi="Arial" w:cs="Arial"/>
          <w:bCs/>
          <w:spacing w:val="2"/>
          <w:sz w:val="20"/>
        </w:rPr>
        <w:t xml:space="preserve"> </w:t>
      </w:r>
      <w:r w:rsidRPr="006068C7">
        <w:rPr>
          <w:rFonts w:ascii="Arial" w:eastAsia="Cambria" w:hAnsi="Arial" w:cs="Arial"/>
          <w:bCs/>
          <w:sz w:val="20"/>
        </w:rPr>
        <w:t>f</w:t>
      </w:r>
      <w:r w:rsidRPr="006068C7">
        <w:rPr>
          <w:rFonts w:ascii="Arial" w:eastAsia="Cambria" w:hAnsi="Arial" w:cs="Arial"/>
          <w:bCs/>
          <w:spacing w:val="-2"/>
          <w:sz w:val="20"/>
        </w:rPr>
        <w:t>e</w:t>
      </w:r>
      <w:r w:rsidRPr="006068C7">
        <w:rPr>
          <w:rFonts w:ascii="Arial" w:eastAsia="Cambria" w:hAnsi="Arial" w:cs="Arial"/>
          <w:bCs/>
          <w:sz w:val="20"/>
        </w:rPr>
        <w:t>der</w:t>
      </w:r>
      <w:r w:rsidRPr="006068C7">
        <w:rPr>
          <w:rFonts w:ascii="Arial" w:eastAsia="Cambria" w:hAnsi="Arial" w:cs="Arial"/>
          <w:bCs/>
          <w:spacing w:val="-1"/>
          <w:sz w:val="20"/>
        </w:rPr>
        <w:t>a</w:t>
      </w:r>
      <w:r w:rsidRPr="006068C7">
        <w:rPr>
          <w:rFonts w:ascii="Arial" w:eastAsia="Cambria" w:hAnsi="Arial" w:cs="Arial"/>
          <w:bCs/>
          <w:sz w:val="20"/>
        </w:rPr>
        <w:t>l</w:t>
      </w:r>
      <w:r w:rsidRPr="006068C7">
        <w:rPr>
          <w:rFonts w:ascii="Arial" w:eastAsia="Cambria" w:hAnsi="Arial" w:cs="Arial"/>
          <w:bCs/>
          <w:spacing w:val="1"/>
          <w:sz w:val="20"/>
        </w:rPr>
        <w:t xml:space="preserve"> </w:t>
      </w:r>
      <w:r w:rsidRPr="006068C7">
        <w:rPr>
          <w:rFonts w:ascii="Arial" w:eastAsia="Cambria" w:hAnsi="Arial" w:cs="Arial"/>
          <w:bCs/>
          <w:sz w:val="20"/>
        </w:rPr>
        <w:t>stu</w:t>
      </w:r>
      <w:r w:rsidRPr="006068C7">
        <w:rPr>
          <w:rFonts w:ascii="Arial" w:eastAsia="Cambria" w:hAnsi="Arial" w:cs="Arial"/>
          <w:bCs/>
          <w:spacing w:val="-2"/>
          <w:sz w:val="20"/>
        </w:rPr>
        <w:t>d</w:t>
      </w:r>
      <w:r w:rsidRPr="006068C7">
        <w:rPr>
          <w:rFonts w:ascii="Arial" w:eastAsia="Cambria" w:hAnsi="Arial" w:cs="Arial"/>
          <w:bCs/>
          <w:sz w:val="20"/>
        </w:rPr>
        <w:t>e</w:t>
      </w:r>
      <w:r w:rsidRPr="006068C7">
        <w:rPr>
          <w:rFonts w:ascii="Arial" w:eastAsia="Cambria" w:hAnsi="Arial" w:cs="Arial"/>
          <w:bCs/>
          <w:spacing w:val="-1"/>
          <w:sz w:val="20"/>
        </w:rPr>
        <w:t>n</w:t>
      </w:r>
      <w:r w:rsidRPr="006068C7">
        <w:rPr>
          <w:rFonts w:ascii="Arial" w:eastAsia="Cambria" w:hAnsi="Arial" w:cs="Arial"/>
          <w:bCs/>
          <w:sz w:val="20"/>
        </w:rPr>
        <w:t>t</w:t>
      </w:r>
      <w:r w:rsidRPr="006068C7">
        <w:rPr>
          <w:rFonts w:ascii="Arial" w:eastAsia="Cambria" w:hAnsi="Arial" w:cs="Arial"/>
          <w:bCs/>
          <w:spacing w:val="3"/>
          <w:sz w:val="20"/>
        </w:rPr>
        <w:t xml:space="preserve"> </w:t>
      </w:r>
      <w:r w:rsidRPr="006068C7">
        <w:rPr>
          <w:rFonts w:ascii="Arial" w:eastAsia="Cambria" w:hAnsi="Arial" w:cs="Arial"/>
          <w:bCs/>
          <w:sz w:val="20"/>
        </w:rPr>
        <w:t>f</w:t>
      </w:r>
      <w:r w:rsidRPr="006068C7">
        <w:rPr>
          <w:rFonts w:ascii="Arial" w:eastAsia="Cambria" w:hAnsi="Arial" w:cs="Arial"/>
          <w:bCs/>
          <w:spacing w:val="-2"/>
          <w:sz w:val="20"/>
        </w:rPr>
        <w:t>i</w:t>
      </w:r>
      <w:r w:rsidRPr="006068C7">
        <w:rPr>
          <w:rFonts w:ascii="Arial" w:eastAsia="Cambria" w:hAnsi="Arial" w:cs="Arial"/>
          <w:bCs/>
          <w:spacing w:val="1"/>
          <w:sz w:val="20"/>
        </w:rPr>
        <w:t>n</w:t>
      </w:r>
      <w:r w:rsidRPr="006068C7">
        <w:rPr>
          <w:rFonts w:ascii="Arial" w:eastAsia="Cambria" w:hAnsi="Arial" w:cs="Arial"/>
          <w:bCs/>
          <w:sz w:val="20"/>
        </w:rPr>
        <w:t>an</w:t>
      </w:r>
      <w:r w:rsidRPr="006068C7">
        <w:rPr>
          <w:rFonts w:ascii="Arial" w:eastAsia="Cambria" w:hAnsi="Arial" w:cs="Arial"/>
          <w:bCs/>
          <w:spacing w:val="-2"/>
          <w:sz w:val="20"/>
        </w:rPr>
        <w:t>c</w:t>
      </w:r>
      <w:r w:rsidRPr="006068C7">
        <w:rPr>
          <w:rFonts w:ascii="Arial" w:eastAsia="Cambria" w:hAnsi="Arial" w:cs="Arial"/>
          <w:bCs/>
          <w:sz w:val="20"/>
        </w:rPr>
        <w:t>ial aid</w:t>
      </w:r>
      <w:r w:rsidRPr="006068C7">
        <w:rPr>
          <w:rFonts w:ascii="Arial" w:eastAsia="Cambria" w:hAnsi="Arial" w:cs="Arial"/>
          <w:bCs/>
          <w:spacing w:val="2"/>
          <w:sz w:val="20"/>
        </w:rPr>
        <w:t xml:space="preserve"> </w:t>
      </w:r>
      <w:r w:rsidRPr="006068C7">
        <w:rPr>
          <w:rFonts w:ascii="Arial" w:eastAsia="Cambria" w:hAnsi="Arial" w:cs="Arial"/>
          <w:bCs/>
          <w:spacing w:val="-2"/>
          <w:sz w:val="20"/>
        </w:rPr>
        <w:t>f</w:t>
      </w:r>
      <w:r w:rsidRPr="006068C7">
        <w:rPr>
          <w:rFonts w:ascii="Arial" w:eastAsia="Cambria" w:hAnsi="Arial" w:cs="Arial"/>
          <w:bCs/>
          <w:sz w:val="20"/>
        </w:rPr>
        <w:t>u</w:t>
      </w:r>
      <w:r w:rsidRPr="006068C7">
        <w:rPr>
          <w:rFonts w:ascii="Arial" w:eastAsia="Cambria" w:hAnsi="Arial" w:cs="Arial"/>
          <w:bCs/>
          <w:spacing w:val="1"/>
          <w:sz w:val="20"/>
        </w:rPr>
        <w:t>n</w:t>
      </w:r>
      <w:r w:rsidRPr="006068C7">
        <w:rPr>
          <w:rFonts w:ascii="Arial" w:eastAsia="Cambria" w:hAnsi="Arial" w:cs="Arial"/>
          <w:bCs/>
          <w:sz w:val="20"/>
        </w:rPr>
        <w:t>ds,</w:t>
      </w:r>
      <w:r w:rsidRPr="006068C7">
        <w:rPr>
          <w:rFonts w:ascii="Arial" w:eastAsia="Cambria" w:hAnsi="Arial" w:cs="Arial"/>
          <w:bCs/>
          <w:spacing w:val="-1"/>
          <w:sz w:val="20"/>
        </w:rPr>
        <w:t xml:space="preserve"> </w:t>
      </w:r>
      <w:r w:rsidRPr="006068C7">
        <w:rPr>
          <w:rFonts w:ascii="Arial" w:eastAsia="Cambria" w:hAnsi="Arial" w:cs="Arial"/>
          <w:bCs/>
          <w:sz w:val="20"/>
        </w:rPr>
        <w:t>t</w:t>
      </w:r>
      <w:r w:rsidRPr="006068C7">
        <w:rPr>
          <w:rFonts w:ascii="Arial" w:eastAsia="Cambria" w:hAnsi="Arial" w:cs="Arial"/>
          <w:bCs/>
          <w:spacing w:val="-2"/>
          <w:sz w:val="20"/>
        </w:rPr>
        <w:t>h</w:t>
      </w:r>
      <w:r w:rsidRPr="006068C7">
        <w:rPr>
          <w:rFonts w:ascii="Arial" w:eastAsia="Cambria" w:hAnsi="Arial" w:cs="Arial"/>
          <w:bCs/>
          <w:sz w:val="20"/>
        </w:rPr>
        <w:t>e stu</w:t>
      </w:r>
      <w:r w:rsidRPr="006068C7">
        <w:rPr>
          <w:rFonts w:ascii="Arial" w:eastAsia="Cambria" w:hAnsi="Arial" w:cs="Arial"/>
          <w:bCs/>
          <w:spacing w:val="-2"/>
          <w:sz w:val="20"/>
        </w:rPr>
        <w:t>d</w:t>
      </w:r>
      <w:r w:rsidRPr="006068C7">
        <w:rPr>
          <w:rFonts w:ascii="Arial" w:eastAsia="Cambria" w:hAnsi="Arial" w:cs="Arial"/>
          <w:bCs/>
          <w:sz w:val="20"/>
        </w:rPr>
        <w:t>e</w:t>
      </w:r>
      <w:r w:rsidRPr="006068C7">
        <w:rPr>
          <w:rFonts w:ascii="Arial" w:eastAsia="Cambria" w:hAnsi="Arial" w:cs="Arial"/>
          <w:bCs/>
          <w:spacing w:val="-1"/>
          <w:sz w:val="20"/>
        </w:rPr>
        <w:t>n</w:t>
      </w:r>
      <w:r w:rsidRPr="006068C7">
        <w:rPr>
          <w:rFonts w:ascii="Arial" w:eastAsia="Cambria" w:hAnsi="Arial" w:cs="Arial"/>
          <w:bCs/>
          <w:sz w:val="20"/>
        </w:rPr>
        <w:t>t</w:t>
      </w:r>
      <w:r w:rsidRPr="006068C7">
        <w:rPr>
          <w:rFonts w:ascii="Arial" w:eastAsia="Cambria" w:hAnsi="Arial" w:cs="Arial"/>
          <w:bCs/>
          <w:spacing w:val="3"/>
          <w:sz w:val="20"/>
        </w:rPr>
        <w:t xml:space="preserve"> </w:t>
      </w:r>
      <w:r w:rsidRPr="006068C7">
        <w:rPr>
          <w:rFonts w:ascii="Arial" w:eastAsia="Cambria" w:hAnsi="Arial" w:cs="Arial"/>
          <w:bCs/>
          <w:sz w:val="20"/>
        </w:rPr>
        <w:t>is</w:t>
      </w:r>
      <w:r w:rsidRPr="006068C7">
        <w:rPr>
          <w:rFonts w:ascii="Arial" w:eastAsia="Cambria" w:hAnsi="Arial" w:cs="Arial"/>
          <w:bCs/>
          <w:spacing w:val="-1"/>
          <w:sz w:val="20"/>
        </w:rPr>
        <w:t xml:space="preserve"> </w:t>
      </w:r>
      <w:r w:rsidRPr="006068C7">
        <w:rPr>
          <w:rFonts w:ascii="Arial" w:eastAsia="Cambria" w:hAnsi="Arial" w:cs="Arial"/>
          <w:bCs/>
          <w:sz w:val="20"/>
        </w:rPr>
        <w:t>e</w:t>
      </w:r>
      <w:r w:rsidRPr="006068C7">
        <w:rPr>
          <w:rFonts w:ascii="Arial" w:eastAsia="Cambria" w:hAnsi="Arial" w:cs="Arial"/>
          <w:bCs/>
          <w:spacing w:val="-1"/>
          <w:sz w:val="20"/>
        </w:rPr>
        <w:t>n</w:t>
      </w:r>
      <w:r w:rsidRPr="006068C7">
        <w:rPr>
          <w:rFonts w:ascii="Arial" w:eastAsia="Cambria" w:hAnsi="Arial" w:cs="Arial"/>
          <w:bCs/>
          <w:spacing w:val="1"/>
          <w:sz w:val="20"/>
        </w:rPr>
        <w:t>t</w:t>
      </w:r>
      <w:r w:rsidRPr="006068C7">
        <w:rPr>
          <w:rFonts w:ascii="Arial" w:eastAsia="Cambria" w:hAnsi="Arial" w:cs="Arial"/>
          <w:bCs/>
          <w:spacing w:val="-2"/>
          <w:sz w:val="20"/>
        </w:rPr>
        <w:t>i</w:t>
      </w:r>
      <w:r w:rsidRPr="006068C7">
        <w:rPr>
          <w:rFonts w:ascii="Arial" w:eastAsia="Cambria" w:hAnsi="Arial" w:cs="Arial"/>
          <w:bCs/>
          <w:spacing w:val="1"/>
          <w:sz w:val="20"/>
        </w:rPr>
        <w:t>t</w:t>
      </w:r>
      <w:r w:rsidRPr="006068C7">
        <w:rPr>
          <w:rFonts w:ascii="Arial" w:eastAsia="Cambria" w:hAnsi="Arial" w:cs="Arial"/>
          <w:bCs/>
          <w:spacing w:val="-1"/>
          <w:sz w:val="20"/>
        </w:rPr>
        <w:t>l</w:t>
      </w:r>
      <w:r w:rsidRPr="006068C7">
        <w:rPr>
          <w:rFonts w:ascii="Arial" w:eastAsia="Cambria" w:hAnsi="Arial" w:cs="Arial"/>
          <w:bCs/>
          <w:sz w:val="20"/>
        </w:rPr>
        <w:t xml:space="preserve">ed </w:t>
      </w:r>
      <w:r w:rsidRPr="006068C7">
        <w:rPr>
          <w:rFonts w:ascii="Arial" w:eastAsia="Cambria" w:hAnsi="Arial" w:cs="Arial"/>
          <w:bCs/>
          <w:spacing w:val="1"/>
          <w:sz w:val="20"/>
        </w:rPr>
        <w:t>t</w:t>
      </w:r>
      <w:r w:rsidRPr="006068C7">
        <w:rPr>
          <w:rFonts w:ascii="Arial" w:eastAsia="Cambria" w:hAnsi="Arial" w:cs="Arial"/>
          <w:bCs/>
          <w:sz w:val="20"/>
        </w:rPr>
        <w:t>o</w:t>
      </w:r>
      <w:r w:rsidRPr="006068C7">
        <w:rPr>
          <w:rFonts w:ascii="Arial" w:eastAsia="Cambria" w:hAnsi="Arial" w:cs="Arial"/>
          <w:bCs/>
          <w:spacing w:val="3"/>
          <w:sz w:val="20"/>
        </w:rPr>
        <w:t xml:space="preserve"> </w:t>
      </w:r>
      <w:r w:rsidRPr="006068C7">
        <w:rPr>
          <w:rFonts w:ascii="Arial" w:eastAsia="Cambria" w:hAnsi="Arial" w:cs="Arial"/>
          <w:bCs/>
          <w:sz w:val="20"/>
        </w:rPr>
        <w:t>a</w:t>
      </w:r>
      <w:r w:rsidRPr="006068C7">
        <w:rPr>
          <w:rFonts w:ascii="Arial" w:eastAsia="Cambria" w:hAnsi="Arial" w:cs="Arial"/>
          <w:bCs/>
          <w:spacing w:val="3"/>
          <w:sz w:val="20"/>
        </w:rPr>
        <w:t xml:space="preserve"> </w:t>
      </w:r>
      <w:r w:rsidRPr="006068C7">
        <w:rPr>
          <w:rFonts w:ascii="Arial" w:eastAsia="Cambria" w:hAnsi="Arial" w:cs="Arial"/>
          <w:bCs/>
          <w:spacing w:val="-1"/>
          <w:sz w:val="20"/>
        </w:rPr>
        <w:t>r</w:t>
      </w:r>
      <w:r w:rsidRPr="006068C7">
        <w:rPr>
          <w:rFonts w:ascii="Arial" w:eastAsia="Cambria" w:hAnsi="Arial" w:cs="Arial"/>
          <w:bCs/>
          <w:sz w:val="20"/>
        </w:rPr>
        <w:t>ef</w:t>
      </w:r>
      <w:r w:rsidRPr="006068C7">
        <w:rPr>
          <w:rFonts w:ascii="Arial" w:eastAsia="Cambria" w:hAnsi="Arial" w:cs="Arial"/>
          <w:bCs/>
          <w:spacing w:val="-2"/>
          <w:sz w:val="20"/>
        </w:rPr>
        <w:t>u</w:t>
      </w:r>
      <w:r w:rsidRPr="006068C7">
        <w:rPr>
          <w:rFonts w:ascii="Arial" w:eastAsia="Cambria" w:hAnsi="Arial" w:cs="Arial"/>
          <w:bCs/>
          <w:spacing w:val="1"/>
          <w:sz w:val="20"/>
        </w:rPr>
        <w:t>n</w:t>
      </w:r>
      <w:r w:rsidRPr="006068C7">
        <w:rPr>
          <w:rFonts w:ascii="Arial" w:eastAsia="Cambria" w:hAnsi="Arial" w:cs="Arial"/>
          <w:bCs/>
          <w:sz w:val="20"/>
        </w:rPr>
        <w:t>d</w:t>
      </w:r>
      <w:r w:rsidRPr="006068C7">
        <w:rPr>
          <w:rFonts w:ascii="Arial" w:eastAsia="Cambria" w:hAnsi="Arial" w:cs="Arial"/>
          <w:bCs/>
          <w:spacing w:val="1"/>
          <w:sz w:val="20"/>
        </w:rPr>
        <w:t xml:space="preserve"> </w:t>
      </w:r>
      <w:r w:rsidRPr="006068C7">
        <w:rPr>
          <w:rFonts w:ascii="Arial" w:eastAsia="Cambria" w:hAnsi="Arial" w:cs="Arial"/>
          <w:bCs/>
          <w:spacing w:val="-1"/>
          <w:sz w:val="20"/>
        </w:rPr>
        <w:t>o</w:t>
      </w:r>
      <w:r w:rsidRPr="006068C7">
        <w:rPr>
          <w:rFonts w:ascii="Arial" w:eastAsia="Cambria" w:hAnsi="Arial" w:cs="Arial"/>
          <w:bCs/>
          <w:sz w:val="20"/>
        </w:rPr>
        <w:t>f</w:t>
      </w:r>
      <w:r w:rsidRPr="006068C7">
        <w:rPr>
          <w:rFonts w:ascii="Arial" w:eastAsia="Cambria" w:hAnsi="Arial" w:cs="Arial"/>
          <w:bCs/>
          <w:spacing w:val="3"/>
          <w:sz w:val="20"/>
        </w:rPr>
        <w:t xml:space="preserve"> </w:t>
      </w:r>
      <w:r w:rsidRPr="006068C7">
        <w:rPr>
          <w:rFonts w:ascii="Arial" w:eastAsia="Cambria" w:hAnsi="Arial" w:cs="Arial"/>
          <w:bCs/>
          <w:sz w:val="20"/>
        </w:rPr>
        <w:t>m</w:t>
      </w:r>
      <w:r w:rsidRPr="006068C7">
        <w:rPr>
          <w:rFonts w:ascii="Arial" w:eastAsia="Cambria" w:hAnsi="Arial" w:cs="Arial"/>
          <w:bCs/>
          <w:spacing w:val="-3"/>
          <w:sz w:val="20"/>
        </w:rPr>
        <w:t>o</w:t>
      </w:r>
      <w:r w:rsidRPr="006068C7">
        <w:rPr>
          <w:rFonts w:ascii="Arial" w:eastAsia="Cambria" w:hAnsi="Arial" w:cs="Arial"/>
          <w:bCs/>
          <w:spacing w:val="1"/>
          <w:sz w:val="20"/>
        </w:rPr>
        <w:t>n</w:t>
      </w:r>
      <w:r w:rsidRPr="006068C7">
        <w:rPr>
          <w:rFonts w:ascii="Arial" w:eastAsia="Cambria" w:hAnsi="Arial" w:cs="Arial"/>
          <w:bCs/>
          <w:sz w:val="20"/>
        </w:rPr>
        <w:t>e</w:t>
      </w:r>
      <w:r w:rsidRPr="006068C7">
        <w:rPr>
          <w:rFonts w:ascii="Arial" w:eastAsia="Cambria" w:hAnsi="Arial" w:cs="Arial"/>
          <w:bCs/>
          <w:spacing w:val="1"/>
          <w:sz w:val="20"/>
        </w:rPr>
        <w:t>y</w:t>
      </w:r>
      <w:r w:rsidRPr="006068C7">
        <w:rPr>
          <w:rFonts w:ascii="Arial" w:eastAsia="Cambria" w:hAnsi="Arial" w:cs="Arial"/>
          <w:bCs/>
          <w:sz w:val="20"/>
        </w:rPr>
        <w:t xml:space="preserve">s </w:t>
      </w:r>
      <w:r w:rsidRPr="006068C7">
        <w:rPr>
          <w:rFonts w:ascii="Arial" w:eastAsia="Cambria" w:hAnsi="Arial" w:cs="Arial"/>
          <w:bCs/>
          <w:spacing w:val="1"/>
          <w:sz w:val="20"/>
        </w:rPr>
        <w:t>n</w:t>
      </w:r>
      <w:r w:rsidRPr="006068C7">
        <w:rPr>
          <w:rFonts w:ascii="Arial" w:eastAsia="Cambria" w:hAnsi="Arial" w:cs="Arial"/>
          <w:bCs/>
          <w:spacing w:val="-1"/>
          <w:sz w:val="20"/>
        </w:rPr>
        <w:t>o</w:t>
      </w:r>
      <w:r w:rsidRPr="006068C7">
        <w:rPr>
          <w:rFonts w:ascii="Arial" w:eastAsia="Cambria" w:hAnsi="Arial" w:cs="Arial"/>
          <w:bCs/>
          <w:sz w:val="20"/>
        </w:rPr>
        <w:t>t</w:t>
      </w:r>
      <w:r w:rsidRPr="006068C7">
        <w:rPr>
          <w:rFonts w:ascii="Arial" w:eastAsia="Cambria" w:hAnsi="Arial" w:cs="Arial"/>
          <w:bCs/>
          <w:spacing w:val="2"/>
          <w:sz w:val="20"/>
        </w:rPr>
        <w:t xml:space="preserve"> </w:t>
      </w:r>
      <w:r w:rsidRPr="006068C7">
        <w:rPr>
          <w:rFonts w:ascii="Arial" w:eastAsia="Cambria" w:hAnsi="Arial" w:cs="Arial"/>
          <w:bCs/>
          <w:sz w:val="20"/>
        </w:rPr>
        <w:t>paid</w:t>
      </w:r>
      <w:r w:rsidRPr="006068C7">
        <w:rPr>
          <w:rFonts w:ascii="Arial" w:eastAsia="Cambria" w:hAnsi="Arial" w:cs="Arial"/>
          <w:bCs/>
          <w:spacing w:val="4"/>
          <w:sz w:val="20"/>
        </w:rPr>
        <w:t xml:space="preserve"> </w:t>
      </w:r>
      <w:r w:rsidRPr="006068C7">
        <w:rPr>
          <w:rFonts w:ascii="Arial" w:eastAsia="Cambria" w:hAnsi="Arial" w:cs="Arial"/>
          <w:bCs/>
          <w:sz w:val="20"/>
        </w:rPr>
        <w:t>f</w:t>
      </w:r>
      <w:r w:rsidRPr="006068C7">
        <w:rPr>
          <w:rFonts w:ascii="Arial" w:eastAsia="Cambria" w:hAnsi="Arial" w:cs="Arial"/>
          <w:bCs/>
          <w:spacing w:val="-1"/>
          <w:sz w:val="20"/>
        </w:rPr>
        <w:t>ro</w:t>
      </w:r>
      <w:r w:rsidRPr="006068C7">
        <w:rPr>
          <w:rFonts w:ascii="Arial" w:eastAsia="Cambria" w:hAnsi="Arial" w:cs="Arial"/>
          <w:bCs/>
          <w:sz w:val="20"/>
        </w:rPr>
        <w:t>m</w:t>
      </w:r>
      <w:r w:rsidRPr="006068C7">
        <w:rPr>
          <w:rFonts w:ascii="Arial" w:eastAsia="Cambria" w:hAnsi="Arial" w:cs="Arial"/>
          <w:bCs/>
          <w:spacing w:val="1"/>
          <w:sz w:val="20"/>
        </w:rPr>
        <w:t xml:space="preserve"> </w:t>
      </w:r>
      <w:r w:rsidRPr="006068C7">
        <w:rPr>
          <w:rFonts w:ascii="Arial" w:eastAsia="Cambria" w:hAnsi="Arial" w:cs="Arial"/>
          <w:bCs/>
          <w:sz w:val="20"/>
        </w:rPr>
        <w:t>fe</w:t>
      </w:r>
      <w:r w:rsidRPr="006068C7">
        <w:rPr>
          <w:rFonts w:ascii="Arial" w:eastAsia="Cambria" w:hAnsi="Arial" w:cs="Arial"/>
          <w:bCs/>
          <w:spacing w:val="-2"/>
          <w:sz w:val="20"/>
        </w:rPr>
        <w:t>d</w:t>
      </w:r>
      <w:r w:rsidRPr="006068C7">
        <w:rPr>
          <w:rFonts w:ascii="Arial" w:eastAsia="Cambria" w:hAnsi="Arial" w:cs="Arial"/>
          <w:bCs/>
          <w:sz w:val="20"/>
        </w:rPr>
        <w:t>er</w:t>
      </w:r>
      <w:r w:rsidRPr="006068C7">
        <w:rPr>
          <w:rFonts w:ascii="Arial" w:eastAsia="Cambria" w:hAnsi="Arial" w:cs="Arial"/>
          <w:bCs/>
          <w:spacing w:val="-1"/>
          <w:sz w:val="20"/>
        </w:rPr>
        <w:t>a</w:t>
      </w:r>
      <w:r w:rsidRPr="006068C7">
        <w:rPr>
          <w:rFonts w:ascii="Arial" w:eastAsia="Cambria" w:hAnsi="Arial" w:cs="Arial"/>
          <w:bCs/>
          <w:sz w:val="20"/>
        </w:rPr>
        <w:t>l</w:t>
      </w:r>
      <w:r w:rsidRPr="006068C7">
        <w:rPr>
          <w:rFonts w:ascii="Arial" w:eastAsia="Cambria" w:hAnsi="Arial" w:cs="Arial"/>
          <w:bCs/>
          <w:spacing w:val="3"/>
          <w:sz w:val="20"/>
        </w:rPr>
        <w:t xml:space="preserve"> </w:t>
      </w:r>
      <w:r w:rsidRPr="006068C7">
        <w:rPr>
          <w:rFonts w:ascii="Arial" w:eastAsia="Cambria" w:hAnsi="Arial" w:cs="Arial"/>
          <w:bCs/>
          <w:sz w:val="20"/>
        </w:rPr>
        <w:t>s</w:t>
      </w:r>
      <w:r w:rsidRPr="006068C7">
        <w:rPr>
          <w:rFonts w:ascii="Arial" w:eastAsia="Cambria" w:hAnsi="Arial" w:cs="Arial"/>
          <w:bCs/>
          <w:spacing w:val="-2"/>
          <w:sz w:val="20"/>
        </w:rPr>
        <w:t>t</w:t>
      </w:r>
      <w:r w:rsidRPr="006068C7">
        <w:rPr>
          <w:rFonts w:ascii="Arial" w:eastAsia="Cambria" w:hAnsi="Arial" w:cs="Arial"/>
          <w:bCs/>
          <w:sz w:val="20"/>
        </w:rPr>
        <w:t>ud</w:t>
      </w:r>
      <w:r w:rsidRPr="006068C7">
        <w:rPr>
          <w:rFonts w:ascii="Arial" w:eastAsia="Cambria" w:hAnsi="Arial" w:cs="Arial"/>
          <w:bCs/>
          <w:spacing w:val="-2"/>
          <w:sz w:val="20"/>
        </w:rPr>
        <w:t>e</w:t>
      </w:r>
      <w:r w:rsidRPr="006068C7">
        <w:rPr>
          <w:rFonts w:ascii="Arial" w:eastAsia="Cambria" w:hAnsi="Arial" w:cs="Arial"/>
          <w:bCs/>
          <w:spacing w:val="1"/>
          <w:sz w:val="20"/>
        </w:rPr>
        <w:t>n</w:t>
      </w:r>
      <w:r w:rsidRPr="006068C7">
        <w:rPr>
          <w:rFonts w:ascii="Arial" w:eastAsia="Cambria" w:hAnsi="Arial" w:cs="Arial"/>
          <w:bCs/>
          <w:sz w:val="20"/>
        </w:rPr>
        <w:t>t</w:t>
      </w:r>
      <w:r w:rsidRPr="006068C7">
        <w:rPr>
          <w:rFonts w:ascii="Arial" w:eastAsia="Cambria" w:hAnsi="Arial" w:cs="Arial"/>
          <w:bCs/>
          <w:spacing w:val="4"/>
          <w:sz w:val="20"/>
        </w:rPr>
        <w:t xml:space="preserve"> </w:t>
      </w:r>
      <w:r w:rsidRPr="006068C7">
        <w:rPr>
          <w:rFonts w:ascii="Arial" w:eastAsia="Cambria" w:hAnsi="Arial" w:cs="Arial"/>
          <w:bCs/>
          <w:spacing w:val="-2"/>
          <w:sz w:val="20"/>
        </w:rPr>
        <w:t>f</w:t>
      </w:r>
      <w:r w:rsidRPr="006068C7">
        <w:rPr>
          <w:rFonts w:ascii="Arial" w:eastAsia="Cambria" w:hAnsi="Arial" w:cs="Arial"/>
          <w:bCs/>
          <w:sz w:val="20"/>
        </w:rPr>
        <w:t>i</w:t>
      </w:r>
      <w:r w:rsidRPr="006068C7">
        <w:rPr>
          <w:rFonts w:ascii="Arial" w:eastAsia="Cambria" w:hAnsi="Arial" w:cs="Arial"/>
          <w:bCs/>
          <w:spacing w:val="1"/>
          <w:sz w:val="20"/>
        </w:rPr>
        <w:t>n</w:t>
      </w:r>
      <w:r w:rsidRPr="006068C7">
        <w:rPr>
          <w:rFonts w:ascii="Arial" w:eastAsia="Cambria" w:hAnsi="Arial" w:cs="Arial"/>
          <w:bCs/>
          <w:spacing w:val="-3"/>
          <w:sz w:val="20"/>
        </w:rPr>
        <w:t>a</w:t>
      </w:r>
      <w:r w:rsidRPr="006068C7">
        <w:rPr>
          <w:rFonts w:ascii="Arial" w:eastAsia="Cambria" w:hAnsi="Arial" w:cs="Arial"/>
          <w:bCs/>
          <w:spacing w:val="1"/>
          <w:sz w:val="20"/>
        </w:rPr>
        <w:t>n</w:t>
      </w:r>
      <w:r w:rsidRPr="006068C7">
        <w:rPr>
          <w:rFonts w:ascii="Arial" w:eastAsia="Cambria" w:hAnsi="Arial" w:cs="Arial"/>
          <w:bCs/>
          <w:sz w:val="20"/>
        </w:rPr>
        <w:t>cial</w:t>
      </w:r>
      <w:r w:rsidRPr="006068C7">
        <w:rPr>
          <w:rFonts w:ascii="Arial" w:eastAsia="Cambria" w:hAnsi="Arial" w:cs="Arial"/>
          <w:bCs/>
          <w:spacing w:val="2"/>
          <w:sz w:val="20"/>
        </w:rPr>
        <w:t xml:space="preserve"> </w:t>
      </w:r>
      <w:r w:rsidRPr="006068C7">
        <w:rPr>
          <w:rFonts w:ascii="Arial" w:eastAsia="Cambria" w:hAnsi="Arial" w:cs="Arial"/>
          <w:bCs/>
          <w:sz w:val="20"/>
        </w:rPr>
        <w:t>a</w:t>
      </w:r>
      <w:r w:rsidRPr="006068C7">
        <w:rPr>
          <w:rFonts w:ascii="Arial" w:eastAsia="Cambria" w:hAnsi="Arial" w:cs="Arial"/>
          <w:bCs/>
          <w:spacing w:val="-3"/>
          <w:sz w:val="20"/>
        </w:rPr>
        <w:t>i</w:t>
      </w:r>
      <w:r w:rsidRPr="006068C7">
        <w:rPr>
          <w:rFonts w:ascii="Arial" w:eastAsia="Cambria" w:hAnsi="Arial" w:cs="Arial"/>
          <w:bCs/>
          <w:sz w:val="20"/>
        </w:rPr>
        <w:t>d fu</w:t>
      </w:r>
      <w:r w:rsidRPr="006068C7">
        <w:rPr>
          <w:rFonts w:ascii="Arial" w:eastAsia="Cambria" w:hAnsi="Arial" w:cs="Arial"/>
          <w:bCs/>
          <w:spacing w:val="1"/>
          <w:sz w:val="20"/>
        </w:rPr>
        <w:t>n</w:t>
      </w:r>
      <w:r w:rsidR="00BB0EE8" w:rsidRPr="006068C7">
        <w:rPr>
          <w:rFonts w:ascii="Arial" w:eastAsia="Cambria" w:hAnsi="Arial" w:cs="Arial"/>
          <w:bCs/>
          <w:sz w:val="20"/>
        </w:rPr>
        <w:t>ds</w:t>
      </w:r>
      <w:r w:rsidRPr="006068C7">
        <w:rPr>
          <w:rFonts w:ascii="Arial" w:eastAsia="Cambria" w:hAnsi="Arial" w:cs="Arial"/>
          <w:bCs/>
          <w:sz w:val="20"/>
        </w:rPr>
        <w:t>. If</w:t>
      </w:r>
      <w:r w:rsidRPr="006068C7">
        <w:rPr>
          <w:rFonts w:ascii="Arial" w:eastAsia="Cambria" w:hAnsi="Arial" w:cs="Arial"/>
          <w:bCs/>
          <w:spacing w:val="1"/>
          <w:sz w:val="20"/>
        </w:rPr>
        <w:t xml:space="preserve"> t</w:t>
      </w:r>
      <w:r w:rsidRPr="006068C7">
        <w:rPr>
          <w:rFonts w:ascii="Arial" w:eastAsia="Cambria" w:hAnsi="Arial" w:cs="Arial"/>
          <w:bCs/>
          <w:sz w:val="20"/>
        </w:rPr>
        <w:t>he</w:t>
      </w:r>
      <w:r w:rsidRPr="006068C7">
        <w:rPr>
          <w:rFonts w:ascii="Arial" w:eastAsia="Cambria" w:hAnsi="Arial" w:cs="Arial"/>
          <w:bCs/>
          <w:spacing w:val="1"/>
          <w:sz w:val="20"/>
        </w:rPr>
        <w:t xml:space="preserve"> </w:t>
      </w:r>
      <w:r w:rsidRPr="006068C7">
        <w:rPr>
          <w:rFonts w:ascii="Arial" w:eastAsia="Cambria" w:hAnsi="Arial" w:cs="Arial"/>
          <w:bCs/>
          <w:sz w:val="20"/>
        </w:rPr>
        <w:t>st</w:t>
      </w:r>
      <w:r w:rsidRPr="006068C7">
        <w:rPr>
          <w:rFonts w:ascii="Arial" w:eastAsia="Cambria" w:hAnsi="Arial" w:cs="Arial"/>
          <w:bCs/>
          <w:spacing w:val="-2"/>
          <w:sz w:val="20"/>
        </w:rPr>
        <w:t>u</w:t>
      </w:r>
      <w:r w:rsidRPr="006068C7">
        <w:rPr>
          <w:rFonts w:ascii="Arial" w:eastAsia="Cambria" w:hAnsi="Arial" w:cs="Arial"/>
          <w:bCs/>
          <w:sz w:val="20"/>
        </w:rPr>
        <w:t>d</w:t>
      </w:r>
      <w:r w:rsidRPr="006068C7">
        <w:rPr>
          <w:rFonts w:ascii="Arial" w:eastAsia="Cambria" w:hAnsi="Arial" w:cs="Arial"/>
          <w:bCs/>
          <w:spacing w:val="-2"/>
          <w:sz w:val="20"/>
        </w:rPr>
        <w:t>e</w:t>
      </w:r>
      <w:r w:rsidRPr="006068C7">
        <w:rPr>
          <w:rFonts w:ascii="Arial" w:eastAsia="Cambria" w:hAnsi="Arial" w:cs="Arial"/>
          <w:bCs/>
          <w:spacing w:val="1"/>
          <w:sz w:val="20"/>
        </w:rPr>
        <w:t>n</w:t>
      </w:r>
      <w:r w:rsidRPr="006068C7">
        <w:rPr>
          <w:rFonts w:ascii="Arial" w:eastAsia="Cambria" w:hAnsi="Arial" w:cs="Arial"/>
          <w:bCs/>
          <w:sz w:val="20"/>
        </w:rPr>
        <w:t>t</w:t>
      </w:r>
      <w:r w:rsidRPr="006068C7">
        <w:rPr>
          <w:rFonts w:ascii="Arial" w:eastAsia="Cambria" w:hAnsi="Arial" w:cs="Arial"/>
          <w:bCs/>
          <w:spacing w:val="1"/>
          <w:sz w:val="20"/>
        </w:rPr>
        <w:t xml:space="preserve"> </w:t>
      </w:r>
      <w:r w:rsidRPr="006068C7">
        <w:rPr>
          <w:rFonts w:ascii="Arial" w:eastAsia="Cambria" w:hAnsi="Arial" w:cs="Arial"/>
          <w:spacing w:val="-1"/>
          <w:sz w:val="20"/>
        </w:rPr>
        <w:t>obtains a loan to pay for an educational program, the student will have the responsibility to repay the full amount of the loan plus interest,</w:t>
      </w:r>
      <w:r w:rsidR="00BB0EE8" w:rsidRPr="006068C7">
        <w:rPr>
          <w:rFonts w:ascii="Arial" w:eastAsia="Cambria" w:hAnsi="Arial" w:cs="Arial"/>
          <w:spacing w:val="-1"/>
          <w:sz w:val="20"/>
        </w:rPr>
        <w:t xml:space="preserve"> less the amount of any refund.</w:t>
      </w:r>
      <w:r w:rsidR="00BB0EE8" w:rsidRPr="006068C7">
        <w:rPr>
          <w:rFonts w:ascii="Arial" w:eastAsia="Cambria" w:hAnsi="Arial" w:cs="Arial"/>
          <w:bCs/>
          <w:sz w:val="20"/>
        </w:rPr>
        <w:t xml:space="preserve"> </w:t>
      </w:r>
      <w:r w:rsidR="00BB0EE8" w:rsidRPr="006068C7">
        <w:rPr>
          <w:rFonts w:ascii="Arial" w:eastAsia="Cambria" w:hAnsi="Arial" w:cs="Arial"/>
          <w:spacing w:val="-1"/>
          <w:sz w:val="20"/>
        </w:rPr>
        <w:t xml:space="preserve">If the student is eligible for a loan guaranteed by the federal or state government and the student defaults on the loan, </w:t>
      </w:r>
      <w:r w:rsidR="00FE2BBF">
        <w:rPr>
          <w:rFonts w:ascii="Arial" w:eastAsia="Cambria" w:hAnsi="Arial" w:cs="Arial"/>
          <w:spacing w:val="-1"/>
          <w:sz w:val="20"/>
        </w:rPr>
        <w:t xml:space="preserve">both of the following may occur / </w:t>
      </w:r>
      <w:r w:rsidR="00C9720E" w:rsidRPr="00614CB5">
        <w:rPr>
          <w:rFonts w:ascii="Arial" w:hAnsi="Arial" w:cs="Arial"/>
          <w:i/>
          <w:color w:val="808080" w:themeColor="background1" w:themeShade="80"/>
          <w:sz w:val="20"/>
        </w:rPr>
        <w:t>Nếu sinh viên nhận hỗ trợ học phí từ các quỹ liên bang, sinh viên chỉ có thể nhận hoàn trả đối với các khoản tiền không do các quỹ hỗ trợ tài chính liên bang chi trả. Nếu sinh viên nhận một khoản vay nào để chi trả cho chương trình học, sinh viên phải chịu trách nhiệm hoàn trả đầy đủ các khoả</w:t>
      </w:r>
      <w:r w:rsidR="002D68F6" w:rsidRPr="00614CB5">
        <w:rPr>
          <w:rFonts w:ascii="Arial" w:hAnsi="Arial" w:cs="Arial"/>
          <w:i/>
          <w:color w:val="808080" w:themeColor="background1" w:themeShade="80"/>
          <w:sz w:val="20"/>
        </w:rPr>
        <w:t>n đã vay và tiền lời</w:t>
      </w:r>
      <w:r w:rsidR="00C9720E" w:rsidRPr="00614CB5">
        <w:rPr>
          <w:rFonts w:ascii="Arial" w:hAnsi="Arial" w:cs="Arial"/>
          <w:i/>
          <w:color w:val="808080" w:themeColor="background1" w:themeShade="80"/>
          <w:sz w:val="20"/>
        </w:rPr>
        <w:t>, trừ đi các khoản đã được hoàn trả. Nếu sinh viên được nhận khoản vay từ chính phủ liên bang hoặc tiểu bang và sau đó mất khả năng chi trả, cả hai khả năng sau có thể xảy ra:</w:t>
      </w:r>
    </w:p>
    <w:p w:rsidR="00BB0EE8" w:rsidRPr="006068C7" w:rsidRDefault="00BB0EE8" w:rsidP="00196ABA">
      <w:pPr>
        <w:spacing w:line="276" w:lineRule="auto"/>
        <w:ind w:right="95"/>
        <w:jc w:val="both"/>
        <w:rPr>
          <w:rFonts w:ascii="Arial" w:eastAsia="Cambria" w:hAnsi="Arial" w:cs="Arial"/>
          <w:spacing w:val="-1"/>
          <w:sz w:val="20"/>
        </w:rPr>
      </w:pPr>
    </w:p>
    <w:p w:rsidR="00C9720E" w:rsidRPr="00614CB5" w:rsidRDefault="00BB0EE8" w:rsidP="00196ABA">
      <w:pPr>
        <w:pStyle w:val="ListParagraph"/>
        <w:numPr>
          <w:ilvl w:val="0"/>
          <w:numId w:val="18"/>
        </w:numPr>
        <w:spacing w:line="276" w:lineRule="auto"/>
        <w:ind w:left="1080" w:right="95"/>
        <w:jc w:val="both"/>
        <w:rPr>
          <w:rFonts w:ascii="Arial" w:eastAsia="Cambria" w:hAnsi="Arial" w:cs="Arial"/>
          <w:color w:val="808080" w:themeColor="background1" w:themeShade="80"/>
          <w:spacing w:val="-1"/>
          <w:sz w:val="20"/>
        </w:rPr>
      </w:pPr>
      <w:r w:rsidRPr="00FE2BBF">
        <w:rPr>
          <w:rFonts w:ascii="Arial" w:eastAsia="Cambria" w:hAnsi="Arial" w:cs="Arial"/>
          <w:spacing w:val="-1"/>
          <w:sz w:val="20"/>
        </w:rPr>
        <w:t xml:space="preserve">The federal or state government or a loan guarantee agency may take action against the student, including applying any income tax refund to which the person is entitled to reduce the balance owed </w:t>
      </w:r>
      <w:r w:rsidR="00FE2BBF" w:rsidRPr="00FE2BBF">
        <w:rPr>
          <w:rFonts w:ascii="Arial" w:eastAsia="Cambria" w:hAnsi="Arial" w:cs="Arial"/>
          <w:spacing w:val="-1"/>
          <w:sz w:val="20"/>
        </w:rPr>
        <w:t xml:space="preserve">on the loan / </w:t>
      </w:r>
      <w:r w:rsidR="00C9720E" w:rsidRPr="00614CB5">
        <w:rPr>
          <w:rFonts w:ascii="Arial" w:hAnsi="Arial" w:cs="Arial"/>
          <w:i/>
          <w:color w:val="808080" w:themeColor="background1" w:themeShade="80"/>
          <w:sz w:val="20"/>
        </w:rPr>
        <w:t>Chính phủ liên bang hoặc tiểu bang, hoặc tổ chức cho vay có thể có hành động đối với các khoản đã vay, bao gồm việc dùng khoản tiền hoàn trả thuế thu nhập mà sinh viên có thể được nhận để cấn trừ vào khoản đã vay.</w:t>
      </w:r>
    </w:p>
    <w:p w:rsidR="00C9720E" w:rsidRPr="006068C7" w:rsidRDefault="00C9720E" w:rsidP="00196ABA">
      <w:pPr>
        <w:pStyle w:val="ListParagraph"/>
        <w:spacing w:line="276" w:lineRule="auto"/>
        <w:ind w:left="1080" w:right="95"/>
        <w:jc w:val="both"/>
        <w:rPr>
          <w:rFonts w:ascii="Arial" w:eastAsia="Cambria" w:hAnsi="Arial" w:cs="Arial"/>
          <w:spacing w:val="-1"/>
          <w:sz w:val="20"/>
        </w:rPr>
      </w:pPr>
    </w:p>
    <w:p w:rsidR="00C9720E" w:rsidRPr="00614CB5" w:rsidRDefault="00BB0EE8" w:rsidP="00196ABA">
      <w:pPr>
        <w:pStyle w:val="ListParagraph"/>
        <w:numPr>
          <w:ilvl w:val="0"/>
          <w:numId w:val="18"/>
        </w:numPr>
        <w:spacing w:line="276" w:lineRule="auto"/>
        <w:ind w:left="1080" w:right="95"/>
        <w:jc w:val="both"/>
        <w:rPr>
          <w:rFonts w:ascii="Arial" w:eastAsia="Cambria" w:hAnsi="Arial" w:cs="Arial"/>
          <w:color w:val="808080" w:themeColor="background1" w:themeShade="80"/>
          <w:spacing w:val="-1"/>
          <w:sz w:val="20"/>
        </w:rPr>
      </w:pPr>
      <w:r w:rsidRPr="00FE2BBF">
        <w:rPr>
          <w:rFonts w:ascii="Arial" w:eastAsia="Cambria" w:hAnsi="Arial" w:cs="Arial"/>
          <w:spacing w:val="-1"/>
          <w:sz w:val="20"/>
        </w:rPr>
        <w:t>The  student  may  not  be  eligible  for  any  other  federal  student financial aid at another institution or other government assis</w:t>
      </w:r>
      <w:r w:rsidR="00FE2BBF" w:rsidRPr="00FE2BBF">
        <w:rPr>
          <w:rFonts w:ascii="Arial" w:eastAsia="Cambria" w:hAnsi="Arial" w:cs="Arial"/>
          <w:spacing w:val="-1"/>
          <w:sz w:val="20"/>
        </w:rPr>
        <w:t xml:space="preserve">tance until the loan is repaid / </w:t>
      </w:r>
      <w:r w:rsidR="00C9720E" w:rsidRPr="00614CB5">
        <w:rPr>
          <w:rFonts w:ascii="Arial" w:hAnsi="Arial" w:cs="Arial"/>
          <w:i/>
          <w:color w:val="808080" w:themeColor="background1" w:themeShade="80"/>
          <w:sz w:val="20"/>
        </w:rPr>
        <w:t>Sinh viên có thể không đủ điều kiện nhận hỗ trợ tài chính từ các quỹ liên bang hoặc các chương trình hỗ trợ khác của chính phủ cho đến khi khoản vay được trả đủ.</w:t>
      </w:r>
    </w:p>
    <w:p w:rsidR="00C9720E" w:rsidRPr="00614CB5" w:rsidRDefault="00BB0EE8" w:rsidP="00FE2BBF">
      <w:pPr>
        <w:spacing w:before="240" w:line="276" w:lineRule="auto"/>
        <w:jc w:val="both"/>
        <w:rPr>
          <w:rFonts w:ascii="Arial" w:eastAsia="Times New Roman" w:hAnsi="Arial" w:cs="Arial"/>
          <w:color w:val="808080" w:themeColor="background1" w:themeShade="80"/>
          <w:sz w:val="20"/>
        </w:rPr>
      </w:pPr>
      <w:r w:rsidRPr="006068C7">
        <w:rPr>
          <w:rFonts w:ascii="Arial" w:hAnsi="Arial" w:cs="Arial"/>
          <w:i/>
          <w:sz w:val="20"/>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rate, if applicable, </w:t>
      </w:r>
      <w:r w:rsidR="00FE2BBF">
        <w:rPr>
          <w:rFonts w:ascii="Arial" w:hAnsi="Arial" w:cs="Arial"/>
          <w:i/>
          <w:sz w:val="20"/>
        </w:rPr>
        <w:t xml:space="preserve">prior to signing this agreement / </w:t>
      </w:r>
      <w:r w:rsidR="00C9720E" w:rsidRPr="00614CB5">
        <w:rPr>
          <w:rFonts w:ascii="Arial" w:eastAsia="Times New Roman" w:hAnsi="Arial" w:cs="Arial"/>
          <w:i/>
          <w:iCs/>
          <w:color w:val="808080" w:themeColor="background1" w:themeShade="80"/>
          <w:sz w:val="20"/>
        </w:rPr>
        <w:t xml:space="preserve">Trước khi ký bản hợp đồng ghi danh nầy, bản phải được phân phát hoặc hướng dẫn tải catalog và bản School Performance Fact Sheet, mà bạn cần đọc kỹ trước khi ký hợp đồng nầy. Những tài liệu trên chứa đựng các điều khoản quan trọng và dữ liệu hoạt động của trường nầy. Trường UUC cần bạn ký và </w:t>
      </w:r>
      <w:r w:rsidR="00C9720E" w:rsidRPr="00614CB5">
        <w:rPr>
          <w:rFonts w:ascii="Arial" w:eastAsia="Times New Roman" w:hAnsi="Arial" w:cs="Arial"/>
          <w:i/>
          <w:iCs/>
          <w:color w:val="808080" w:themeColor="background1" w:themeShade="80"/>
          <w:sz w:val="20"/>
        </w:rPr>
        <w:lastRenderedPageBreak/>
        <w:t>ghi ngày tháng ở thông tin được nêu trong School Performance Fact Sheet liên quan đến tỉ lệ tốt nghiệp, tỉ lệ có việc làm, tỉ lệ</w:t>
      </w:r>
      <w:r w:rsidR="003009D3" w:rsidRPr="00614CB5">
        <w:rPr>
          <w:rFonts w:ascii="Arial" w:eastAsia="Times New Roman" w:hAnsi="Arial" w:cs="Arial"/>
          <w:i/>
          <w:iCs/>
          <w:color w:val="808080" w:themeColor="background1" w:themeShade="80"/>
          <w:sz w:val="20"/>
        </w:rPr>
        <w:t xml:space="preserve"> đậu các kỳ thi hành nghiệp, </w:t>
      </w:r>
      <w:r w:rsidR="00C9720E" w:rsidRPr="00614CB5">
        <w:rPr>
          <w:rFonts w:ascii="Arial" w:eastAsia="Times New Roman" w:hAnsi="Arial" w:cs="Arial"/>
          <w:i/>
          <w:iCs/>
          <w:color w:val="808080" w:themeColor="background1" w:themeShade="80"/>
          <w:sz w:val="20"/>
        </w:rPr>
        <w:t xml:space="preserve">vấn đề lương hướng, và </w:t>
      </w:r>
      <w:r w:rsidR="003009D3" w:rsidRPr="00614CB5">
        <w:rPr>
          <w:rFonts w:ascii="Arial" w:eastAsia="Times New Roman" w:hAnsi="Arial" w:cs="Arial"/>
          <w:i/>
          <w:iCs/>
          <w:color w:val="808080" w:themeColor="background1" w:themeShade="80"/>
          <w:sz w:val="20"/>
        </w:rPr>
        <w:t xml:space="preserve">tỉ lệ của 3 năm gần nhất, nếu áp dụng, </w:t>
      </w:r>
      <w:r w:rsidR="00C9720E" w:rsidRPr="00614CB5">
        <w:rPr>
          <w:rFonts w:ascii="Arial" w:eastAsia="Times New Roman" w:hAnsi="Arial" w:cs="Arial"/>
          <w:i/>
          <w:iCs/>
          <w:color w:val="808080" w:themeColor="background1" w:themeShade="80"/>
          <w:sz w:val="20"/>
        </w:rPr>
        <w:t>trước khi ký hợp đồng nầy.</w:t>
      </w:r>
    </w:p>
    <w:p w:rsidR="003009D3" w:rsidRPr="00614CB5" w:rsidRDefault="00375BE5" w:rsidP="00196ABA">
      <w:pPr>
        <w:spacing w:before="360" w:line="276" w:lineRule="auto"/>
        <w:jc w:val="both"/>
        <w:rPr>
          <w:rFonts w:ascii="Arial" w:hAnsi="Arial" w:cs="Arial"/>
          <w:color w:val="808080" w:themeColor="background1" w:themeShade="80"/>
          <w:sz w:val="20"/>
        </w:rPr>
      </w:pPr>
      <w:r w:rsidRPr="006068C7">
        <w:rPr>
          <w:rFonts w:ascii="Arial" w:hAnsi="Arial" w:cs="Arial"/>
          <w:sz w:val="20"/>
        </w:rPr>
        <w:t>I</w:t>
      </w:r>
      <w:r w:rsidR="00FE2BBF" w:rsidRPr="00FE2BBF">
        <w:rPr>
          <w:rFonts w:ascii="Arial" w:eastAsia="Times New Roman" w:hAnsi="Arial" w:cs="Arial"/>
          <w:i/>
          <w:sz w:val="20"/>
        </w:rPr>
        <w:t xml:space="preserve"> </w:t>
      </w:r>
      <w:r w:rsidR="00FE2BBF">
        <w:rPr>
          <w:rFonts w:ascii="Arial" w:eastAsia="Times New Roman" w:hAnsi="Arial" w:cs="Arial"/>
          <w:i/>
          <w:sz w:val="20"/>
        </w:rPr>
        <w:t xml:space="preserve">/ </w:t>
      </w:r>
      <w:r w:rsidR="00FE2BBF" w:rsidRPr="00614CB5">
        <w:rPr>
          <w:rFonts w:ascii="Arial" w:eastAsia="Times New Roman" w:hAnsi="Arial" w:cs="Arial"/>
          <w:i/>
          <w:color w:val="808080" w:themeColor="background1" w:themeShade="80"/>
          <w:sz w:val="20"/>
        </w:rPr>
        <w:t>Tôi</w:t>
      </w:r>
      <w:r w:rsidR="00FE2BBF" w:rsidRPr="006068C7">
        <w:rPr>
          <w:rFonts w:ascii="Arial" w:eastAsia="Times New Roman" w:hAnsi="Arial" w:cs="Arial"/>
          <w:i/>
          <w:sz w:val="20"/>
        </w:rPr>
        <w:t>,</w:t>
      </w:r>
      <w:r w:rsidR="00BB0EE8" w:rsidRPr="006068C7">
        <w:rPr>
          <w:rFonts w:ascii="Arial" w:eastAsia="Calibri" w:hAnsi="Arial" w:cs="Arial"/>
          <w:sz w:val="20"/>
        </w:rPr>
        <w:t>________</w:t>
      </w:r>
      <w:r w:rsidR="00D877BD">
        <w:rPr>
          <w:rFonts w:ascii="Arial" w:eastAsia="Calibri" w:hAnsi="Arial" w:cs="Arial"/>
          <w:sz w:val="20"/>
        </w:rPr>
        <w:t>__________________________</w:t>
      </w:r>
      <w:r w:rsidR="00BB0EE8" w:rsidRPr="006068C7">
        <w:rPr>
          <w:rFonts w:ascii="Arial" w:eastAsia="Calibri" w:hAnsi="Arial" w:cs="Arial"/>
          <w:sz w:val="20"/>
        </w:rPr>
        <w:t>__</w:t>
      </w:r>
      <w:r w:rsidR="00801151" w:rsidRPr="006068C7">
        <w:rPr>
          <w:rFonts w:ascii="Arial" w:eastAsia="Calibri" w:hAnsi="Arial" w:cs="Arial"/>
          <w:sz w:val="20"/>
        </w:rPr>
        <w:t xml:space="preserve"> </w:t>
      </w:r>
      <w:r w:rsidR="00D877BD">
        <w:rPr>
          <w:rFonts w:ascii="Arial" w:hAnsi="Arial" w:cs="Arial"/>
          <w:sz w:val="20"/>
        </w:rPr>
        <w:t>(prospective student name</w:t>
      </w:r>
      <w:r w:rsidR="00801151" w:rsidRPr="006068C7">
        <w:rPr>
          <w:rFonts w:ascii="Arial" w:hAnsi="Arial" w:cs="Arial"/>
          <w:sz w:val="20"/>
        </w:rPr>
        <w:t xml:space="preserve"> here</w:t>
      </w:r>
      <w:r w:rsidR="00FE2BBF" w:rsidRPr="00FE2BBF">
        <w:rPr>
          <w:rFonts w:ascii="Arial" w:eastAsia="Times New Roman" w:hAnsi="Arial" w:cs="Arial"/>
          <w:i/>
          <w:sz w:val="20"/>
        </w:rPr>
        <w:t xml:space="preserve"> </w:t>
      </w:r>
      <w:r w:rsidR="00FE2BBF">
        <w:rPr>
          <w:rFonts w:ascii="Arial" w:eastAsia="Times New Roman" w:hAnsi="Arial" w:cs="Arial"/>
          <w:i/>
          <w:sz w:val="20"/>
        </w:rPr>
        <w:t xml:space="preserve">/ </w:t>
      </w:r>
      <w:r w:rsidR="00FE2BBF" w:rsidRPr="00614CB5">
        <w:rPr>
          <w:rFonts w:ascii="Arial" w:eastAsia="Times New Roman" w:hAnsi="Arial" w:cs="Arial"/>
          <w:i/>
          <w:color w:val="808080" w:themeColor="background1" w:themeShade="80"/>
          <w:sz w:val="20"/>
        </w:rPr>
        <w:t>Sinh viên xin nhập học sẽ ghi tên ở đây</w:t>
      </w:r>
      <w:r w:rsidR="00801151" w:rsidRPr="006068C7">
        <w:rPr>
          <w:rFonts w:ascii="Arial" w:hAnsi="Arial" w:cs="Arial"/>
          <w:sz w:val="20"/>
        </w:rPr>
        <w:t>)</w:t>
      </w:r>
      <w:r w:rsidR="00801151" w:rsidRPr="006068C7">
        <w:rPr>
          <w:rFonts w:ascii="Arial" w:eastAsia="Calibri" w:hAnsi="Arial" w:cs="Arial"/>
          <w:sz w:val="20"/>
        </w:rPr>
        <w:t xml:space="preserve">, </w:t>
      </w:r>
      <w:r w:rsidRPr="006068C7">
        <w:rPr>
          <w:rFonts w:ascii="Arial" w:hAnsi="Arial" w:cs="Arial"/>
          <w:sz w:val="20"/>
        </w:rPr>
        <w:t>certify that I have received the catalog, School Performance Fact Sheet, and information regarding completion rates, placement rates, license examination passage rates, salary or wage information</w:t>
      </w:r>
      <w:r w:rsidR="00BB0EE8" w:rsidRPr="006068C7">
        <w:rPr>
          <w:rFonts w:ascii="Arial" w:hAnsi="Arial" w:cs="Arial"/>
          <w:sz w:val="20"/>
        </w:rPr>
        <w:t xml:space="preserve">, and the most recent three-year cohort rate, if applicable, </w:t>
      </w:r>
      <w:r w:rsidRPr="006068C7">
        <w:rPr>
          <w:rFonts w:ascii="Arial" w:hAnsi="Arial" w:cs="Arial"/>
          <w:sz w:val="20"/>
        </w:rPr>
        <w:t>included in the School Performance Fact Sheet, and have signed, initialed, and dated the information provided in th</w:t>
      </w:r>
      <w:r w:rsidR="00FE2BBF">
        <w:rPr>
          <w:rFonts w:ascii="Arial" w:hAnsi="Arial" w:cs="Arial"/>
          <w:sz w:val="20"/>
        </w:rPr>
        <w:t xml:space="preserve">e School Performance Fact Sheet / </w:t>
      </w:r>
      <w:r w:rsidR="003009D3" w:rsidRPr="00614CB5">
        <w:rPr>
          <w:rFonts w:ascii="Arial" w:eastAsia="Times New Roman" w:hAnsi="Arial" w:cs="Arial"/>
          <w:i/>
          <w:color w:val="808080" w:themeColor="background1" w:themeShade="80"/>
          <w:sz w:val="20"/>
        </w:rPr>
        <w:t xml:space="preserve">xác nhận rằng tôi đã nhận catalog, School Performance Fact Sheet, và thông tin liên quan đến tỉ lệ tốt nghiệp, tỉ lệ có việc làm, tỉ lệ đậu các kỳ thi hành nghiệp, vấn đề lương hướng, và </w:t>
      </w:r>
      <w:r w:rsidR="003009D3" w:rsidRPr="00614CB5">
        <w:rPr>
          <w:rFonts w:ascii="Arial" w:eastAsia="Times New Roman" w:hAnsi="Arial" w:cs="Arial"/>
          <w:i/>
          <w:iCs/>
          <w:color w:val="808080" w:themeColor="background1" w:themeShade="80"/>
          <w:sz w:val="20"/>
        </w:rPr>
        <w:t>tỉ lệ của 3 năm gần nhất</w:t>
      </w:r>
      <w:r w:rsidR="003009D3" w:rsidRPr="00614CB5">
        <w:rPr>
          <w:rFonts w:ascii="Arial" w:eastAsia="Times New Roman" w:hAnsi="Arial" w:cs="Arial"/>
          <w:i/>
          <w:color w:val="808080" w:themeColor="background1" w:themeShade="80"/>
          <w:sz w:val="20"/>
        </w:rPr>
        <w:t>, nếu áp dụng, được nêu trong School Performance Fact Sheet, và đã ký, ký nháp, và ghi ngày tháng thông tin được cung cấp trong School Performance Fact Sheet</w:t>
      </w:r>
      <w:r w:rsidR="00FE2BBF" w:rsidRPr="00614CB5">
        <w:rPr>
          <w:rFonts w:ascii="Arial" w:eastAsia="Times New Roman" w:hAnsi="Arial" w:cs="Arial"/>
          <w:i/>
          <w:color w:val="808080" w:themeColor="background1" w:themeShade="80"/>
          <w:sz w:val="20"/>
        </w:rPr>
        <w:t>.</w:t>
      </w:r>
    </w:p>
    <w:p w:rsidR="003009D3" w:rsidRPr="00614CB5" w:rsidRDefault="00BB0EE8" w:rsidP="00196ABA">
      <w:pPr>
        <w:spacing w:before="240" w:line="276" w:lineRule="auto"/>
        <w:ind w:right="185"/>
        <w:jc w:val="both"/>
        <w:rPr>
          <w:rFonts w:ascii="Arial" w:hAnsi="Arial" w:cs="Arial"/>
          <w:i/>
          <w:color w:val="808080" w:themeColor="background1" w:themeShade="80"/>
          <w:sz w:val="20"/>
        </w:rPr>
      </w:pPr>
      <w:r w:rsidRPr="006068C7">
        <w:rPr>
          <w:rFonts w:ascii="Arial" w:hAnsi="Arial" w:cs="Arial"/>
          <w:i/>
          <w:sz w:val="20"/>
        </w:rPr>
        <w:t xml:space="preserve">Any questions a student may have regarding this enrollment agreement that have not been satisfactorily answered by the institution may be directed to the Bureau for Private Postsecondary Education at 2535 Capitol Oaks Drive, Suite 400, Sacramento, CA 95833, </w:t>
      </w:r>
      <w:hyperlink r:id="rId11" w:history="1">
        <w:r w:rsidRPr="00FE2BBF">
          <w:rPr>
            <w:rStyle w:val="Hyperlink"/>
            <w:rFonts w:ascii="Arial" w:eastAsia="Calibri" w:hAnsi="Arial" w:cs="Arial"/>
            <w:i/>
            <w:color w:val="auto"/>
            <w:sz w:val="20"/>
          </w:rPr>
          <w:t>www.bppe.ca.gov</w:t>
        </w:r>
      </w:hyperlink>
      <w:r w:rsidRPr="00FE2BBF">
        <w:rPr>
          <w:rFonts w:ascii="Arial" w:eastAsia="Calibri" w:hAnsi="Arial" w:cs="Arial"/>
          <w:i/>
          <w:sz w:val="20"/>
        </w:rPr>
        <w:t>,</w:t>
      </w:r>
      <w:r w:rsidRPr="006068C7">
        <w:rPr>
          <w:rFonts w:ascii="Arial" w:eastAsia="Calibri" w:hAnsi="Arial" w:cs="Arial"/>
          <w:i/>
          <w:sz w:val="20"/>
        </w:rPr>
        <w:t xml:space="preserve"> </w:t>
      </w:r>
      <w:r w:rsidR="00A57D8C" w:rsidRPr="00A57D8C">
        <w:rPr>
          <w:rFonts w:ascii="Arial" w:eastAsia="Calibri" w:hAnsi="Arial" w:cs="Arial"/>
          <w:i/>
          <w:sz w:val="20"/>
        </w:rPr>
        <w:t>email: bppe@dca.ca.gov</w:t>
      </w:r>
      <w:r w:rsidR="00A57D8C">
        <w:rPr>
          <w:rFonts w:ascii="Arial" w:eastAsia="Calibri" w:hAnsi="Arial" w:cs="Arial"/>
          <w:i/>
          <w:sz w:val="20"/>
        </w:rPr>
        <w:t xml:space="preserve">, </w:t>
      </w:r>
      <w:r w:rsidRPr="006068C7">
        <w:rPr>
          <w:rFonts w:ascii="Arial" w:hAnsi="Arial" w:cs="Arial"/>
          <w:i/>
          <w:sz w:val="20"/>
        </w:rPr>
        <w:t>toll-free telephone number: (888) 370-75</w:t>
      </w:r>
      <w:r w:rsidR="00FE2BBF">
        <w:rPr>
          <w:rFonts w:ascii="Arial" w:hAnsi="Arial" w:cs="Arial"/>
          <w:i/>
          <w:sz w:val="20"/>
        </w:rPr>
        <w:t xml:space="preserve">89 or by fax (916) 263-1897 / </w:t>
      </w:r>
      <w:r w:rsidR="003009D3" w:rsidRPr="00614CB5">
        <w:rPr>
          <w:rFonts w:ascii="Arial" w:eastAsia="Times New Roman" w:hAnsi="Arial" w:cs="Arial"/>
          <w:i/>
          <w:iCs/>
          <w:color w:val="808080" w:themeColor="background1" w:themeShade="80"/>
          <w:sz w:val="20"/>
        </w:rPr>
        <w:t xml:space="preserve">Nếu có câu hỏi nào liên hệ đến Hợp Đồng Ghi Danh nầy mà nó không được trường trả lời thỏa đáng có thể gởi về: </w:t>
      </w:r>
      <w:r w:rsidR="003009D3" w:rsidRPr="00614CB5">
        <w:rPr>
          <w:rFonts w:ascii="Arial" w:hAnsi="Arial" w:cs="Arial"/>
          <w:i/>
          <w:color w:val="808080" w:themeColor="background1" w:themeShade="80"/>
          <w:sz w:val="20"/>
        </w:rPr>
        <w:t xml:space="preserve">Bureau for Private Postsecondary Education at 2535 Capitol Oaks Drive, Suite 400, Sacramento, CA 95833, </w:t>
      </w:r>
      <w:hyperlink r:id="rId12" w:history="1">
        <w:r w:rsidR="003009D3" w:rsidRPr="00614CB5">
          <w:rPr>
            <w:rStyle w:val="Hyperlink"/>
            <w:rFonts w:ascii="Arial" w:eastAsia="Calibri" w:hAnsi="Arial" w:cs="Arial"/>
            <w:i/>
            <w:color w:val="808080" w:themeColor="background1" w:themeShade="80"/>
            <w:sz w:val="20"/>
          </w:rPr>
          <w:t>www.bppe.ca.gov</w:t>
        </w:r>
      </w:hyperlink>
      <w:r w:rsidR="003009D3" w:rsidRPr="00614CB5">
        <w:rPr>
          <w:rFonts w:ascii="Arial" w:eastAsia="Calibri" w:hAnsi="Arial" w:cs="Arial"/>
          <w:i/>
          <w:color w:val="808080" w:themeColor="background1" w:themeShade="80"/>
          <w:sz w:val="20"/>
        </w:rPr>
        <w:t xml:space="preserve">, </w:t>
      </w:r>
      <w:r w:rsidR="003009D3" w:rsidRPr="00614CB5">
        <w:rPr>
          <w:rFonts w:ascii="Arial" w:hAnsi="Arial" w:cs="Arial"/>
          <w:i/>
          <w:color w:val="808080" w:themeColor="background1" w:themeShade="80"/>
          <w:sz w:val="20"/>
        </w:rPr>
        <w:t>toll-free telephone number: (888) 370-7589 or by fax (916) 263-1897.</w:t>
      </w:r>
    </w:p>
    <w:p w:rsidR="003009D3" w:rsidRPr="00614CB5" w:rsidRDefault="00864383" w:rsidP="00FE2BBF">
      <w:pPr>
        <w:spacing w:before="240" w:line="276" w:lineRule="auto"/>
        <w:jc w:val="both"/>
        <w:rPr>
          <w:rFonts w:ascii="Arial" w:eastAsia="Times New Roman" w:hAnsi="Arial" w:cs="Arial"/>
          <w:color w:val="808080" w:themeColor="background1" w:themeShade="80"/>
          <w:sz w:val="20"/>
        </w:rPr>
      </w:pPr>
      <w:r w:rsidRPr="006068C7">
        <w:rPr>
          <w:rFonts w:ascii="Arial" w:hAnsi="Arial" w:cs="Arial"/>
          <w:i/>
          <w:sz w:val="20"/>
        </w:rPr>
        <w:t>A student or any member of the public may file a complaint about this institution with the Bureau for Private Postsecondary Education by calling toll free number (888-370-7589) or by completing a complaint form, which can be obtained on the bureau’s Internet Web site</w:t>
      </w:r>
      <w:r w:rsidRPr="006068C7">
        <w:rPr>
          <w:rFonts w:ascii="Arial" w:hAnsi="Arial" w:cs="Arial"/>
          <w:sz w:val="20"/>
        </w:rPr>
        <w:t xml:space="preserve"> (</w:t>
      </w:r>
      <w:hyperlink r:id="rId13" w:history="1">
        <w:r w:rsidR="001277B6" w:rsidRPr="006068C7">
          <w:rPr>
            <w:rStyle w:val="Hyperlink"/>
            <w:rFonts w:ascii="Arial" w:eastAsia="Calibri" w:hAnsi="Arial" w:cs="Arial"/>
            <w:i/>
            <w:color w:val="auto"/>
            <w:sz w:val="20"/>
          </w:rPr>
          <w:t>www.bppe.ca.gov</w:t>
        </w:r>
      </w:hyperlink>
      <w:r w:rsidR="00FE2BBF">
        <w:rPr>
          <w:rFonts w:ascii="Arial" w:hAnsi="Arial" w:cs="Arial"/>
          <w:sz w:val="20"/>
        </w:rPr>
        <w:t xml:space="preserve">) / </w:t>
      </w:r>
      <w:r w:rsidR="003009D3" w:rsidRPr="00614CB5">
        <w:rPr>
          <w:rFonts w:ascii="Arial" w:eastAsia="Times New Roman" w:hAnsi="Arial" w:cs="Arial"/>
          <w:i/>
          <w:iCs/>
          <w:color w:val="808080" w:themeColor="background1" w:themeShade="80"/>
          <w:sz w:val="20"/>
        </w:rPr>
        <w:t>Một sinh viên hoặc bất cứ một người nào cũng có thể gởi khiếu nại trường với the Bureau for Private Postsecondary Education bằng cách gọi số điện thoại miễn phí (888-370-7589) hoặc bằng cách điền đơn khiếu nại, có thể tải xuống từ địa chỉ website</w:t>
      </w:r>
      <w:r w:rsidR="003009D3" w:rsidRPr="00614CB5">
        <w:rPr>
          <w:rFonts w:ascii="Arial" w:eastAsia="Times New Roman" w:hAnsi="Arial" w:cs="Arial"/>
          <w:color w:val="808080" w:themeColor="background1" w:themeShade="80"/>
          <w:sz w:val="20"/>
        </w:rPr>
        <w:t xml:space="preserve"> (</w:t>
      </w:r>
      <w:hyperlink r:id="rId14" w:history="1">
        <w:r w:rsidR="003009D3" w:rsidRPr="00614CB5">
          <w:rPr>
            <w:rFonts w:ascii="Arial" w:eastAsia="Times New Roman" w:hAnsi="Arial" w:cs="Arial"/>
            <w:i/>
            <w:iCs/>
            <w:color w:val="808080" w:themeColor="background1" w:themeShade="80"/>
            <w:sz w:val="20"/>
            <w:u w:val="single"/>
          </w:rPr>
          <w:t>http://www.bppe.ca.gov</w:t>
        </w:r>
      </w:hyperlink>
      <w:r w:rsidR="003009D3" w:rsidRPr="00614CB5">
        <w:rPr>
          <w:rFonts w:ascii="Arial" w:eastAsia="Times New Roman" w:hAnsi="Arial" w:cs="Arial"/>
          <w:color w:val="808080" w:themeColor="background1" w:themeShade="80"/>
          <w:sz w:val="20"/>
        </w:rPr>
        <w:t>).</w:t>
      </w:r>
    </w:p>
    <w:p w:rsidR="00B00108" w:rsidRPr="006068C7" w:rsidRDefault="00B00108" w:rsidP="006068C7">
      <w:pPr>
        <w:spacing w:before="3" w:line="256" w:lineRule="exact"/>
        <w:ind w:left="995" w:right="95"/>
        <w:rPr>
          <w:rFonts w:ascii="Arial" w:eastAsia="Cambria" w:hAnsi="Arial" w:cs="Arial"/>
          <w:bCs/>
          <w:sz w:val="20"/>
        </w:rPr>
      </w:pPr>
    </w:p>
    <w:p w:rsidR="00B00108" w:rsidRPr="006068C7" w:rsidRDefault="00B00108" w:rsidP="0087400C">
      <w:pPr>
        <w:spacing w:before="3" w:after="240" w:line="360" w:lineRule="auto"/>
        <w:ind w:left="720" w:right="720"/>
        <w:jc w:val="center"/>
        <w:rPr>
          <w:rFonts w:ascii="Arial" w:eastAsia="Cambria" w:hAnsi="Arial" w:cs="Arial"/>
          <w:bCs/>
          <w:sz w:val="20"/>
        </w:rPr>
      </w:pPr>
      <w:r w:rsidRPr="0087400C">
        <w:rPr>
          <w:rFonts w:ascii="Arial" w:eastAsia="Cambria" w:hAnsi="Arial" w:cs="Arial"/>
          <w:bCs/>
          <w:sz w:val="20"/>
          <w:u w:val="single"/>
        </w:rPr>
        <w:t>THE TOTAL CHARGES FOR THE CURRENT PERIOD OF ATTENDANCE IS</w:t>
      </w:r>
      <w:r w:rsidR="00FE2BBF" w:rsidRPr="0087400C">
        <w:rPr>
          <w:rFonts w:ascii="Arial" w:hAnsi="Arial" w:cs="Arial"/>
          <w:i/>
          <w:sz w:val="20"/>
        </w:rPr>
        <w:t xml:space="preserve"> /</w:t>
      </w:r>
      <w:r w:rsidR="00FE2BBF" w:rsidRPr="0087400C">
        <w:rPr>
          <w:rFonts w:ascii="Arial" w:hAnsi="Arial" w:cs="Arial"/>
          <w:i/>
          <w:sz w:val="20"/>
          <w:u w:val="single"/>
        </w:rPr>
        <w:t xml:space="preserve"> </w:t>
      </w:r>
      <w:r w:rsidR="00FE2BBF" w:rsidRPr="00614CB5">
        <w:rPr>
          <w:rFonts w:ascii="Arial" w:hAnsi="Arial" w:cs="Arial"/>
          <w:i/>
          <w:color w:val="808080" w:themeColor="background1" w:themeShade="80"/>
          <w:sz w:val="20"/>
          <w:u w:val="single"/>
        </w:rPr>
        <w:t>TỔNG SỐ TIỀN ĐÓNG CHO KHÓA HỌC NẦY LÀ</w:t>
      </w:r>
      <w:r w:rsidRPr="00614CB5">
        <w:rPr>
          <w:rFonts w:ascii="Arial" w:eastAsia="Cambria" w:hAnsi="Arial" w:cs="Arial"/>
          <w:bCs/>
          <w:color w:val="808080" w:themeColor="background1" w:themeShade="80"/>
          <w:sz w:val="20"/>
          <w:u w:val="single"/>
        </w:rPr>
        <w:t>:</w:t>
      </w:r>
      <w:r w:rsidRPr="006068C7">
        <w:rPr>
          <w:rFonts w:ascii="Arial" w:eastAsia="Cambria" w:hAnsi="Arial" w:cs="Arial"/>
          <w:bCs/>
          <w:sz w:val="20"/>
        </w:rPr>
        <w:t xml:space="preserve"> ________________</w:t>
      </w:r>
    </w:p>
    <w:p w:rsidR="003009D3" w:rsidRDefault="003009D3" w:rsidP="00614CB5">
      <w:pPr>
        <w:spacing w:line="360" w:lineRule="auto"/>
        <w:ind w:left="720" w:right="720"/>
        <w:rPr>
          <w:rFonts w:ascii="Arial" w:hAnsi="Arial" w:cs="Arial"/>
          <w:i/>
          <w:color w:val="1F497D" w:themeColor="text2"/>
          <w:sz w:val="20"/>
        </w:rPr>
      </w:pPr>
      <w:r w:rsidRPr="00FE2BBF">
        <w:rPr>
          <w:rFonts w:ascii="Arial" w:hAnsi="Arial" w:cs="Arial"/>
          <w:i/>
          <w:color w:val="FF0000"/>
          <w:sz w:val="20"/>
        </w:rPr>
        <w:t xml:space="preserve">: </w:t>
      </w:r>
      <w:r w:rsidR="00E1554F" w:rsidRPr="0087400C">
        <w:rPr>
          <w:rFonts w:ascii="Arial" w:eastAsia="Cambria" w:hAnsi="Arial" w:cs="Arial"/>
          <w:bCs/>
          <w:sz w:val="20"/>
          <w:u w:val="single"/>
        </w:rPr>
        <w:t>THE TOTAL ESTIMATED CHARGES FOR THE ENTIRE EDUCA</w:t>
      </w:r>
      <w:r w:rsidR="0087400C" w:rsidRPr="0087400C">
        <w:rPr>
          <w:rFonts w:ascii="Arial" w:eastAsia="Cambria" w:hAnsi="Arial" w:cs="Arial"/>
          <w:bCs/>
          <w:sz w:val="20"/>
          <w:u w:val="single"/>
        </w:rPr>
        <w:t>TIONAL PROGRAM IS</w:t>
      </w:r>
      <w:r w:rsidR="0087400C" w:rsidRPr="0087400C">
        <w:rPr>
          <w:rFonts w:ascii="Arial" w:eastAsia="Cambria" w:hAnsi="Arial" w:cs="Arial"/>
          <w:bCs/>
          <w:sz w:val="20"/>
        </w:rPr>
        <w:t xml:space="preserve"> /</w:t>
      </w:r>
      <w:r w:rsidR="0087400C" w:rsidRPr="0087400C">
        <w:rPr>
          <w:rFonts w:ascii="Arial" w:eastAsia="Cambria" w:hAnsi="Arial" w:cs="Arial"/>
          <w:bCs/>
          <w:sz w:val="20"/>
          <w:u w:val="single"/>
        </w:rPr>
        <w:t xml:space="preserve"> </w:t>
      </w:r>
      <w:r w:rsidRPr="00614CB5">
        <w:rPr>
          <w:rFonts w:ascii="Arial" w:hAnsi="Arial" w:cs="Arial"/>
          <w:i/>
          <w:color w:val="808080" w:themeColor="background1" w:themeShade="80"/>
          <w:sz w:val="20"/>
          <w:u w:val="single"/>
        </w:rPr>
        <w:t>TỔNG CHI PHÍ ƯỚC TÍNH CHO TOÀN B</w:t>
      </w:r>
      <w:r w:rsidR="002D68F6" w:rsidRPr="00614CB5">
        <w:rPr>
          <w:rFonts w:ascii="Arial" w:hAnsi="Arial" w:cs="Arial"/>
          <w:i/>
          <w:color w:val="808080" w:themeColor="background1" w:themeShade="80"/>
          <w:sz w:val="20"/>
          <w:u w:val="single"/>
        </w:rPr>
        <w:t>Ộ</w:t>
      </w:r>
      <w:r w:rsidRPr="00614CB5">
        <w:rPr>
          <w:rFonts w:ascii="Arial" w:hAnsi="Arial" w:cs="Arial"/>
          <w:i/>
          <w:color w:val="808080" w:themeColor="background1" w:themeShade="80"/>
          <w:sz w:val="20"/>
          <w:u w:val="single"/>
        </w:rPr>
        <w:t xml:space="preserve"> CHƯƠNG TRÌNH HỌC LÀ</w:t>
      </w:r>
      <w:r w:rsidRPr="0087400C">
        <w:rPr>
          <w:rFonts w:ascii="Arial" w:hAnsi="Arial" w:cs="Arial"/>
          <w:i/>
          <w:color w:val="1F497D" w:themeColor="text2"/>
          <w:sz w:val="20"/>
        </w:rPr>
        <w:t>: _______________</w:t>
      </w:r>
    </w:p>
    <w:p w:rsidR="00614CB5" w:rsidRPr="0087400C" w:rsidRDefault="00614CB5" w:rsidP="00614CB5">
      <w:pPr>
        <w:spacing w:line="360" w:lineRule="auto"/>
        <w:ind w:left="720" w:right="720"/>
        <w:rPr>
          <w:rFonts w:ascii="Arial" w:eastAsia="Cambria" w:hAnsi="Arial" w:cs="Arial"/>
          <w:bCs/>
          <w:sz w:val="20"/>
        </w:rPr>
      </w:pPr>
    </w:p>
    <w:p w:rsidR="00B00108" w:rsidRPr="006068C7" w:rsidRDefault="00B00108" w:rsidP="0087400C">
      <w:pPr>
        <w:spacing w:before="3" w:line="360" w:lineRule="auto"/>
        <w:ind w:left="720" w:right="720"/>
        <w:jc w:val="center"/>
        <w:rPr>
          <w:rFonts w:ascii="Arial" w:eastAsia="Cambria" w:hAnsi="Arial" w:cs="Arial"/>
          <w:bCs/>
          <w:sz w:val="20"/>
        </w:rPr>
      </w:pPr>
      <w:r w:rsidRPr="0087400C">
        <w:rPr>
          <w:rFonts w:ascii="Arial" w:eastAsia="Cambria" w:hAnsi="Arial" w:cs="Arial"/>
          <w:bCs/>
          <w:sz w:val="20"/>
          <w:u w:val="single"/>
        </w:rPr>
        <w:t xml:space="preserve">I MUST PAY </w:t>
      </w:r>
      <w:r w:rsidR="00E1554F" w:rsidRPr="0087400C">
        <w:rPr>
          <w:rFonts w:ascii="Arial" w:eastAsia="Cambria" w:hAnsi="Arial" w:cs="Arial"/>
          <w:bCs/>
          <w:sz w:val="20"/>
          <w:u w:val="single"/>
        </w:rPr>
        <w:t xml:space="preserve">A TOTAL OF </w:t>
      </w:r>
      <w:r w:rsidR="0087400C" w:rsidRPr="0087400C">
        <w:rPr>
          <w:rFonts w:ascii="Arial" w:eastAsia="Cambria" w:hAnsi="Arial" w:cs="Arial"/>
          <w:bCs/>
          <w:sz w:val="20"/>
          <w:u w:val="single"/>
        </w:rPr>
        <w:t xml:space="preserve">/ </w:t>
      </w:r>
      <w:r w:rsidR="0087400C" w:rsidRPr="00614CB5">
        <w:rPr>
          <w:rFonts w:ascii="Arial" w:hAnsi="Arial" w:cs="Arial"/>
          <w:i/>
          <w:color w:val="808080" w:themeColor="background1" w:themeShade="80"/>
          <w:sz w:val="20"/>
          <w:u w:val="single"/>
        </w:rPr>
        <w:t>TÔI PHẢI ĐÓNG SỐ TIỀN LÀ</w:t>
      </w:r>
      <w:r w:rsidR="0087400C" w:rsidRPr="00614CB5">
        <w:rPr>
          <w:rFonts w:ascii="Arial" w:hAnsi="Arial" w:cs="Arial"/>
          <w:i/>
          <w:color w:val="808080" w:themeColor="background1" w:themeShade="80"/>
          <w:sz w:val="20"/>
        </w:rPr>
        <w:t xml:space="preserve"> </w:t>
      </w:r>
      <w:r w:rsidRPr="006068C7">
        <w:rPr>
          <w:rFonts w:ascii="Arial" w:eastAsia="Cambria" w:hAnsi="Arial" w:cs="Arial"/>
          <w:bCs/>
          <w:sz w:val="20"/>
        </w:rPr>
        <w:t>____</w:t>
      </w:r>
      <w:r w:rsidR="001277B6" w:rsidRPr="006068C7">
        <w:rPr>
          <w:rFonts w:ascii="Arial" w:eastAsia="Cambria" w:hAnsi="Arial" w:cs="Arial"/>
          <w:bCs/>
          <w:sz w:val="20"/>
        </w:rPr>
        <w:t xml:space="preserve">_______________ </w:t>
      </w:r>
      <w:r w:rsidR="001277B6" w:rsidRPr="0087400C">
        <w:rPr>
          <w:rFonts w:ascii="Arial" w:eastAsia="Cambria" w:hAnsi="Arial" w:cs="Arial"/>
          <w:bCs/>
          <w:sz w:val="20"/>
          <w:u w:val="single"/>
        </w:rPr>
        <w:t>UPON ENROLLMENT</w:t>
      </w:r>
      <w:r w:rsidR="0087400C" w:rsidRPr="0087400C">
        <w:rPr>
          <w:rFonts w:ascii="Arial" w:hAnsi="Arial" w:cs="Arial"/>
          <w:i/>
          <w:color w:val="1F497D" w:themeColor="text2"/>
          <w:sz w:val="20"/>
        </w:rPr>
        <w:t xml:space="preserve"> /</w:t>
      </w:r>
      <w:r w:rsidR="0087400C" w:rsidRPr="0087400C">
        <w:rPr>
          <w:rFonts w:ascii="Arial" w:hAnsi="Arial" w:cs="Arial"/>
          <w:i/>
          <w:color w:val="1F497D" w:themeColor="text2"/>
          <w:sz w:val="20"/>
          <w:u w:val="single"/>
        </w:rPr>
        <w:t xml:space="preserve"> </w:t>
      </w:r>
      <w:r w:rsidR="0087400C" w:rsidRPr="00614CB5">
        <w:rPr>
          <w:rFonts w:ascii="Arial" w:hAnsi="Arial" w:cs="Arial"/>
          <w:i/>
          <w:color w:val="808080" w:themeColor="background1" w:themeShade="80"/>
          <w:sz w:val="20"/>
          <w:u w:val="single"/>
        </w:rPr>
        <w:t>TRƯỚC KHI HỌC</w:t>
      </w:r>
    </w:p>
    <w:p w:rsidR="003009D3" w:rsidRPr="006068C7" w:rsidRDefault="003009D3" w:rsidP="006068C7">
      <w:pPr>
        <w:spacing w:before="3" w:line="256" w:lineRule="exact"/>
        <w:ind w:left="995" w:right="95"/>
        <w:rPr>
          <w:rFonts w:ascii="Arial" w:eastAsia="Cambria" w:hAnsi="Arial" w:cs="Arial"/>
          <w:bCs/>
          <w:sz w:val="20"/>
          <w:u w:val="single"/>
        </w:rPr>
      </w:pPr>
    </w:p>
    <w:p w:rsidR="00810280" w:rsidRPr="006068C7" w:rsidRDefault="00810280" w:rsidP="0087400C">
      <w:pPr>
        <w:pStyle w:val="ListParagraph"/>
        <w:spacing w:line="360" w:lineRule="auto"/>
        <w:ind w:left="360"/>
        <w:contextualSpacing w:val="0"/>
        <w:jc w:val="center"/>
        <w:rPr>
          <w:rFonts w:ascii="Arial" w:hAnsi="Arial" w:cs="Arial"/>
          <w:sz w:val="20"/>
        </w:rPr>
      </w:pPr>
      <w:r w:rsidRPr="006068C7">
        <w:rPr>
          <w:rFonts w:ascii="Arial" w:hAnsi="Arial" w:cs="Arial"/>
          <w:sz w:val="20"/>
        </w:rPr>
        <w:t>Period covered by this Enrollment Agreement</w:t>
      </w:r>
      <w:r w:rsidR="0087400C" w:rsidRPr="0087400C">
        <w:rPr>
          <w:rFonts w:ascii="Arial" w:hAnsi="Arial" w:cs="Arial"/>
          <w:sz w:val="20"/>
        </w:rPr>
        <w:t xml:space="preserve"> </w:t>
      </w:r>
      <w:r w:rsidR="0087400C">
        <w:rPr>
          <w:rFonts w:ascii="Arial" w:hAnsi="Arial" w:cs="Arial"/>
          <w:sz w:val="20"/>
        </w:rPr>
        <w:t xml:space="preserve">/ </w:t>
      </w:r>
      <w:r w:rsidR="0087400C" w:rsidRPr="00614CB5">
        <w:rPr>
          <w:rFonts w:ascii="Arial" w:hAnsi="Arial" w:cs="Arial"/>
          <w:color w:val="808080" w:themeColor="background1" w:themeShade="80"/>
          <w:sz w:val="20"/>
        </w:rPr>
        <w:t>Hợp Đồng Ghi Danh nầy có hiệu lực trong khoảng thời gian</w:t>
      </w:r>
      <w:r w:rsidRPr="00614CB5">
        <w:rPr>
          <w:rFonts w:ascii="Arial" w:hAnsi="Arial" w:cs="Arial"/>
          <w:color w:val="808080" w:themeColor="background1" w:themeShade="80"/>
          <w:sz w:val="20"/>
        </w:rPr>
        <w:t>:</w:t>
      </w:r>
    </w:p>
    <w:p w:rsidR="00810280" w:rsidRPr="006068C7" w:rsidRDefault="0087400C" w:rsidP="0087400C">
      <w:pPr>
        <w:pStyle w:val="ListParagraph"/>
        <w:ind w:left="360"/>
        <w:contextualSpacing w:val="0"/>
        <w:jc w:val="center"/>
        <w:rPr>
          <w:rFonts w:ascii="Arial" w:hAnsi="Arial" w:cs="Arial"/>
          <w:sz w:val="20"/>
        </w:rPr>
      </w:pPr>
      <w:r w:rsidRPr="006068C7">
        <w:rPr>
          <w:rFonts w:ascii="Arial" w:hAnsi="Arial" w:cs="Arial"/>
          <w:sz w:val="20"/>
        </w:rPr>
        <w:t>__________________</w:t>
      </w:r>
      <w:r>
        <w:rPr>
          <w:rFonts w:ascii="Arial" w:hAnsi="Arial" w:cs="Arial"/>
          <w:sz w:val="20"/>
        </w:rPr>
        <w:t xml:space="preserve">- </w:t>
      </w:r>
      <w:r w:rsidR="00810280" w:rsidRPr="006068C7">
        <w:rPr>
          <w:rFonts w:ascii="Arial" w:hAnsi="Arial" w:cs="Arial"/>
          <w:sz w:val="20"/>
        </w:rPr>
        <w:t>__________________</w:t>
      </w:r>
    </w:p>
    <w:p w:rsidR="007833C6" w:rsidRPr="006068C7" w:rsidRDefault="007833C6" w:rsidP="006068C7">
      <w:pPr>
        <w:spacing w:before="120" w:line="276" w:lineRule="auto"/>
        <w:rPr>
          <w:rFonts w:ascii="Arial" w:hAnsi="Arial" w:cs="Arial"/>
          <w:sz w:val="20"/>
        </w:rPr>
      </w:pPr>
    </w:p>
    <w:p w:rsidR="004B29C9" w:rsidRPr="00614CB5" w:rsidRDefault="007833C6" w:rsidP="0087400C">
      <w:pPr>
        <w:spacing w:before="120" w:line="276" w:lineRule="auto"/>
        <w:jc w:val="both"/>
        <w:rPr>
          <w:rFonts w:ascii="Arial" w:hAnsi="Arial" w:cs="Arial"/>
          <w:color w:val="808080" w:themeColor="background1" w:themeShade="80"/>
          <w:sz w:val="20"/>
        </w:rPr>
      </w:pPr>
      <w:r w:rsidRPr="006068C7">
        <w:rPr>
          <w:rFonts w:ascii="Arial" w:hAnsi="Arial" w:cs="Arial"/>
          <w:sz w:val="20"/>
        </w:rPr>
        <w:t>I</w:t>
      </w:r>
      <w:r w:rsidR="0087400C" w:rsidRPr="0087400C">
        <w:rPr>
          <w:rFonts w:ascii="Arial" w:eastAsia="Times New Roman" w:hAnsi="Arial" w:cs="Arial"/>
          <w:i/>
          <w:color w:val="FF0000"/>
          <w:sz w:val="20"/>
        </w:rPr>
        <w:t xml:space="preserve"> </w:t>
      </w:r>
      <w:r w:rsidR="0087400C" w:rsidRPr="0087400C">
        <w:rPr>
          <w:rFonts w:ascii="Arial" w:eastAsia="Times New Roman" w:hAnsi="Arial" w:cs="Arial"/>
          <w:i/>
          <w:sz w:val="20"/>
        </w:rPr>
        <w:t>/</w:t>
      </w:r>
      <w:r w:rsidR="0087400C">
        <w:rPr>
          <w:rFonts w:ascii="Arial" w:eastAsia="Times New Roman" w:hAnsi="Arial" w:cs="Arial"/>
          <w:i/>
          <w:color w:val="FF0000"/>
          <w:sz w:val="20"/>
        </w:rPr>
        <w:t xml:space="preserve"> </w:t>
      </w:r>
      <w:r w:rsidR="0087400C" w:rsidRPr="00614CB5">
        <w:rPr>
          <w:rFonts w:ascii="Arial" w:eastAsia="Times New Roman" w:hAnsi="Arial" w:cs="Arial"/>
          <w:i/>
          <w:color w:val="808080" w:themeColor="background1" w:themeShade="80"/>
          <w:sz w:val="20"/>
        </w:rPr>
        <w:t>Tôi</w:t>
      </w:r>
      <w:r w:rsidRPr="0087400C">
        <w:rPr>
          <w:rFonts w:ascii="Arial" w:hAnsi="Arial" w:cs="Arial"/>
          <w:color w:val="1F497D" w:themeColor="text2"/>
          <w:sz w:val="20"/>
        </w:rPr>
        <w:t xml:space="preserve">, </w:t>
      </w:r>
      <w:r w:rsidRPr="006068C7">
        <w:rPr>
          <w:rFonts w:ascii="Arial" w:hAnsi="Arial" w:cs="Arial"/>
          <w:sz w:val="20"/>
        </w:rPr>
        <w:t>________________________________ (prospective student will print his/her name here</w:t>
      </w:r>
      <w:r w:rsidR="0087400C" w:rsidRPr="0087400C">
        <w:rPr>
          <w:rFonts w:ascii="Arial" w:eastAsia="Times New Roman" w:hAnsi="Arial" w:cs="Arial"/>
          <w:i/>
          <w:color w:val="FF0000"/>
          <w:sz w:val="20"/>
        </w:rPr>
        <w:t xml:space="preserve"> </w:t>
      </w:r>
      <w:r w:rsidR="0087400C" w:rsidRPr="0087400C">
        <w:rPr>
          <w:rFonts w:ascii="Arial" w:eastAsia="Times New Roman" w:hAnsi="Arial" w:cs="Arial"/>
          <w:i/>
          <w:sz w:val="20"/>
        </w:rPr>
        <w:t>/</w:t>
      </w:r>
      <w:r w:rsidR="0087400C">
        <w:rPr>
          <w:rFonts w:ascii="Arial" w:eastAsia="Times New Roman" w:hAnsi="Arial" w:cs="Arial"/>
          <w:i/>
          <w:color w:val="FF0000"/>
          <w:sz w:val="20"/>
        </w:rPr>
        <w:t xml:space="preserve"> </w:t>
      </w:r>
      <w:r w:rsidR="0087400C" w:rsidRPr="00614CB5">
        <w:rPr>
          <w:rFonts w:ascii="Arial" w:eastAsia="Times New Roman" w:hAnsi="Arial" w:cs="Arial"/>
          <w:i/>
          <w:color w:val="808080" w:themeColor="background1" w:themeShade="80"/>
          <w:sz w:val="20"/>
        </w:rPr>
        <w:t>Sinh viên xin nhập học sẽ ghi tên ở đây</w:t>
      </w:r>
      <w:r w:rsidRPr="00614CB5">
        <w:rPr>
          <w:rFonts w:ascii="Arial" w:hAnsi="Arial" w:cs="Arial"/>
          <w:color w:val="808080" w:themeColor="background1" w:themeShade="80"/>
          <w:sz w:val="20"/>
        </w:rPr>
        <w:t xml:space="preserve">), </w:t>
      </w:r>
      <w:r w:rsidRPr="006068C7">
        <w:rPr>
          <w:rFonts w:ascii="Arial" w:hAnsi="Arial" w:cs="Arial"/>
          <w:sz w:val="20"/>
        </w:rPr>
        <w:t>understand that this enrollment agreement is legally binding when signed by me and accepted by Union University of California. I understand that this is a legally binding contract. My signature below certifies that I have read, understood, and agreed to my rights and responsibilities, and that the institution’s cancellation and refund policies ha</w:t>
      </w:r>
      <w:r w:rsidR="0087400C">
        <w:rPr>
          <w:rFonts w:ascii="Arial" w:hAnsi="Arial" w:cs="Arial"/>
          <w:sz w:val="20"/>
        </w:rPr>
        <w:t xml:space="preserve">ve been clearly explained to me / </w:t>
      </w:r>
      <w:r w:rsidR="0087400C" w:rsidRPr="00614CB5">
        <w:rPr>
          <w:rFonts w:ascii="Arial" w:eastAsia="Times New Roman" w:hAnsi="Arial" w:cs="Arial"/>
          <w:i/>
          <w:color w:val="808080" w:themeColor="background1" w:themeShade="80"/>
          <w:sz w:val="20"/>
        </w:rPr>
        <w:t xml:space="preserve">hiểu rằng đây là một hợp đồng pháp lý khi tôi </w:t>
      </w:r>
      <w:r w:rsidR="0087400C" w:rsidRPr="00614CB5">
        <w:rPr>
          <w:rFonts w:ascii="Arial" w:eastAsia="Times New Roman" w:hAnsi="Arial" w:cs="Arial"/>
          <w:i/>
          <w:color w:val="808080" w:themeColor="background1" w:themeShade="80"/>
          <w:sz w:val="20"/>
        </w:rPr>
        <w:lastRenderedPageBreak/>
        <w:t>đã ký tên và UUC chấp nhận. Chữ ký của tôi bên dưới xác nhận rằng tôi đã đọc, hiểu, và đồng ý với các quyền và trách nhiệm của tôi, và rằng các điều khoản hủy lớp và hoàn trả học phí đã được trường giải thích rõ ràng cho tôi.</w:t>
      </w:r>
    </w:p>
    <w:p w:rsidR="00CD46DD" w:rsidRDefault="00CD46DD" w:rsidP="006068C7">
      <w:pPr>
        <w:spacing w:before="120" w:line="276" w:lineRule="auto"/>
        <w:rPr>
          <w:rFonts w:ascii="Arial" w:hAnsi="Arial" w:cs="Arial"/>
          <w:sz w:val="20"/>
        </w:rPr>
      </w:pPr>
    </w:p>
    <w:p w:rsidR="0087400C" w:rsidRPr="006068C7" w:rsidRDefault="0087400C" w:rsidP="006068C7">
      <w:pPr>
        <w:spacing w:before="120" w:line="276" w:lineRule="auto"/>
        <w:rPr>
          <w:rFonts w:ascii="Arial" w:hAnsi="Arial" w:cs="Arial"/>
          <w:sz w:val="20"/>
        </w:rPr>
      </w:pPr>
    </w:p>
    <w:p w:rsidR="001B51D7" w:rsidRPr="006068C7" w:rsidRDefault="00E41D65" w:rsidP="00614CB5">
      <w:pPr>
        <w:spacing w:line="360" w:lineRule="auto"/>
        <w:rPr>
          <w:rFonts w:ascii="Arial" w:hAnsi="Arial" w:cs="Arial"/>
          <w:sz w:val="20"/>
        </w:rPr>
      </w:pPr>
      <w:r w:rsidRPr="006068C7">
        <w:rPr>
          <w:rFonts w:ascii="Arial" w:hAnsi="Arial" w:cs="Arial"/>
          <w:sz w:val="20"/>
        </w:rPr>
        <w:t>Signature of student</w:t>
      </w:r>
      <w:r w:rsidR="0087400C" w:rsidRPr="0087400C">
        <w:rPr>
          <w:rFonts w:ascii="Arial" w:hAnsi="Arial" w:cs="Arial"/>
          <w:i/>
          <w:sz w:val="20"/>
          <w:lang w:val="vi-VN"/>
        </w:rPr>
        <w:t xml:space="preserve"> </w:t>
      </w:r>
      <w:r w:rsidR="0087400C">
        <w:rPr>
          <w:rFonts w:ascii="Arial" w:hAnsi="Arial" w:cs="Arial"/>
          <w:i/>
          <w:sz w:val="20"/>
        </w:rPr>
        <w:t xml:space="preserve">/ </w:t>
      </w:r>
      <w:r w:rsidR="0087400C" w:rsidRPr="00614CB5">
        <w:rPr>
          <w:rFonts w:ascii="Arial" w:hAnsi="Arial" w:cs="Arial"/>
          <w:i/>
          <w:color w:val="808080" w:themeColor="background1" w:themeShade="80"/>
          <w:sz w:val="20"/>
          <w:lang w:val="vi-VN"/>
        </w:rPr>
        <w:t>Chữ ký của sinh viên</w:t>
      </w:r>
      <w:r w:rsidRPr="00614CB5">
        <w:rPr>
          <w:rFonts w:ascii="Arial" w:hAnsi="Arial" w:cs="Arial"/>
          <w:color w:val="808080" w:themeColor="background1" w:themeShade="80"/>
          <w:sz w:val="20"/>
        </w:rPr>
        <w:t xml:space="preserve">: </w:t>
      </w:r>
      <w:r w:rsidRPr="006068C7">
        <w:rPr>
          <w:rFonts w:ascii="Arial" w:hAnsi="Arial" w:cs="Arial"/>
          <w:sz w:val="20"/>
        </w:rPr>
        <w:t>_________</w:t>
      </w:r>
      <w:r w:rsidR="00614CB5">
        <w:rPr>
          <w:rFonts w:ascii="Arial" w:hAnsi="Arial" w:cs="Arial"/>
          <w:sz w:val="20"/>
        </w:rPr>
        <w:t>_</w:t>
      </w:r>
      <w:r w:rsidRPr="006068C7">
        <w:rPr>
          <w:rFonts w:ascii="Arial" w:hAnsi="Arial" w:cs="Arial"/>
          <w:sz w:val="20"/>
        </w:rPr>
        <w:t>________</w:t>
      </w:r>
      <w:r w:rsidR="00C9518C" w:rsidRPr="006068C7">
        <w:rPr>
          <w:rFonts w:ascii="Arial" w:hAnsi="Arial" w:cs="Arial"/>
          <w:sz w:val="20"/>
        </w:rPr>
        <w:t>____</w:t>
      </w:r>
      <w:r w:rsidR="00614CB5">
        <w:rPr>
          <w:rFonts w:ascii="Arial" w:hAnsi="Arial" w:cs="Arial"/>
          <w:sz w:val="20"/>
        </w:rPr>
        <w:t xml:space="preserve">___________ </w:t>
      </w:r>
      <w:r w:rsidRPr="006068C7">
        <w:rPr>
          <w:rFonts w:ascii="Arial" w:hAnsi="Arial" w:cs="Arial"/>
          <w:sz w:val="20"/>
        </w:rPr>
        <w:t>Date</w:t>
      </w:r>
      <w:r w:rsidR="0087400C">
        <w:rPr>
          <w:rFonts w:ascii="Arial" w:hAnsi="Arial" w:cs="Arial"/>
          <w:sz w:val="20"/>
        </w:rPr>
        <w:t xml:space="preserve"> /</w:t>
      </w:r>
      <w:r w:rsidR="0087400C" w:rsidRPr="0087400C">
        <w:rPr>
          <w:rFonts w:ascii="Arial" w:hAnsi="Arial" w:cs="Arial"/>
          <w:i/>
          <w:sz w:val="20"/>
          <w:lang w:val="vi-VN"/>
        </w:rPr>
        <w:t xml:space="preserve"> </w:t>
      </w:r>
      <w:r w:rsidR="0087400C" w:rsidRPr="00614CB5">
        <w:rPr>
          <w:rFonts w:ascii="Arial" w:hAnsi="Arial" w:cs="Arial"/>
          <w:i/>
          <w:color w:val="808080" w:themeColor="background1" w:themeShade="80"/>
          <w:sz w:val="20"/>
          <w:lang w:val="vi-VN"/>
        </w:rPr>
        <w:t>Ngày</w:t>
      </w:r>
      <w:r w:rsidR="0087400C" w:rsidRPr="00614CB5">
        <w:rPr>
          <w:rFonts w:ascii="Arial" w:hAnsi="Arial" w:cs="Arial"/>
          <w:color w:val="808080" w:themeColor="background1" w:themeShade="80"/>
          <w:sz w:val="20"/>
        </w:rPr>
        <w:t xml:space="preserve">: </w:t>
      </w:r>
      <w:r w:rsidR="0087400C">
        <w:rPr>
          <w:rFonts w:ascii="Arial" w:hAnsi="Arial" w:cs="Arial"/>
          <w:sz w:val="20"/>
        </w:rPr>
        <w:t>_</w:t>
      </w:r>
      <w:r w:rsidRPr="006068C7">
        <w:rPr>
          <w:rFonts w:ascii="Arial" w:hAnsi="Arial" w:cs="Arial"/>
          <w:sz w:val="20"/>
        </w:rPr>
        <w:t>____</w:t>
      </w:r>
      <w:r w:rsidR="0087400C">
        <w:rPr>
          <w:rFonts w:ascii="Arial" w:hAnsi="Arial" w:cs="Arial"/>
          <w:sz w:val="20"/>
        </w:rPr>
        <w:t>_____</w:t>
      </w:r>
      <w:r w:rsidRPr="006068C7">
        <w:rPr>
          <w:rFonts w:ascii="Arial" w:hAnsi="Arial" w:cs="Arial"/>
          <w:sz w:val="20"/>
        </w:rPr>
        <w:t>_</w:t>
      </w:r>
    </w:p>
    <w:p w:rsidR="0087400C" w:rsidRDefault="0087400C" w:rsidP="0087400C">
      <w:pPr>
        <w:spacing w:line="360" w:lineRule="auto"/>
        <w:rPr>
          <w:rFonts w:ascii="Arial" w:hAnsi="Arial" w:cs="Arial"/>
          <w:sz w:val="20"/>
        </w:rPr>
      </w:pPr>
    </w:p>
    <w:p w:rsidR="0087400C" w:rsidRDefault="0087400C" w:rsidP="0087400C">
      <w:pPr>
        <w:spacing w:line="360" w:lineRule="auto"/>
        <w:rPr>
          <w:rFonts w:ascii="Arial" w:hAnsi="Arial" w:cs="Arial"/>
          <w:sz w:val="20"/>
        </w:rPr>
      </w:pPr>
      <w:r w:rsidRPr="006068C7">
        <w:rPr>
          <w:rFonts w:ascii="Arial" w:hAnsi="Arial" w:cs="Arial"/>
          <w:sz w:val="20"/>
        </w:rPr>
        <w:t>Signature of UUC official</w:t>
      </w:r>
      <w:r>
        <w:rPr>
          <w:rFonts w:ascii="Arial" w:hAnsi="Arial" w:cs="Arial"/>
          <w:sz w:val="20"/>
        </w:rPr>
        <w:t xml:space="preserve"> </w:t>
      </w:r>
      <w:r>
        <w:rPr>
          <w:rFonts w:ascii="Arial" w:hAnsi="Arial" w:cs="Arial"/>
          <w:i/>
          <w:sz w:val="20"/>
        </w:rPr>
        <w:t xml:space="preserve">/ </w:t>
      </w:r>
      <w:r w:rsidRPr="00614CB5">
        <w:rPr>
          <w:rFonts w:ascii="Arial" w:hAnsi="Arial" w:cs="Arial"/>
          <w:i/>
          <w:color w:val="808080" w:themeColor="background1" w:themeShade="80"/>
          <w:sz w:val="20"/>
          <w:lang w:val="vi-VN"/>
        </w:rPr>
        <w:t>Chữ ký của nhân viên UUC</w:t>
      </w:r>
      <w:r>
        <w:rPr>
          <w:rFonts w:ascii="Arial" w:hAnsi="Arial" w:cs="Arial"/>
          <w:i/>
          <w:color w:val="1F497D" w:themeColor="text2"/>
          <w:sz w:val="20"/>
        </w:rPr>
        <w:t>:</w:t>
      </w:r>
      <w:r w:rsidRPr="0087400C">
        <w:rPr>
          <w:rFonts w:ascii="Arial" w:hAnsi="Arial" w:cs="Arial"/>
          <w:i/>
          <w:color w:val="1F497D" w:themeColor="text2"/>
          <w:sz w:val="20"/>
          <w:lang w:val="vi-VN"/>
        </w:rPr>
        <w:t xml:space="preserve"> </w:t>
      </w:r>
      <w:r w:rsidRPr="006068C7">
        <w:rPr>
          <w:rFonts w:ascii="Arial" w:hAnsi="Arial" w:cs="Arial"/>
          <w:sz w:val="20"/>
        </w:rPr>
        <w:t>_______________________</w:t>
      </w:r>
      <w:r>
        <w:rPr>
          <w:rFonts w:ascii="Arial" w:hAnsi="Arial" w:cs="Arial"/>
          <w:sz w:val="20"/>
        </w:rPr>
        <w:t>__</w:t>
      </w:r>
      <w:r w:rsidR="00614CB5">
        <w:rPr>
          <w:rFonts w:ascii="Arial" w:hAnsi="Arial" w:cs="Arial"/>
          <w:sz w:val="20"/>
        </w:rPr>
        <w:t>______</w:t>
      </w:r>
      <w:r>
        <w:rPr>
          <w:rFonts w:ascii="Arial" w:hAnsi="Arial" w:cs="Arial"/>
          <w:sz w:val="20"/>
        </w:rPr>
        <w:t xml:space="preserve">_______________ </w:t>
      </w:r>
    </w:p>
    <w:p w:rsidR="00E41D65" w:rsidRPr="006068C7" w:rsidRDefault="0087400C" w:rsidP="0087400C">
      <w:pPr>
        <w:spacing w:line="360" w:lineRule="auto"/>
        <w:rPr>
          <w:rFonts w:ascii="Arial" w:hAnsi="Arial" w:cs="Arial"/>
          <w:sz w:val="20"/>
        </w:rPr>
      </w:pPr>
      <w:r w:rsidRPr="006068C7">
        <w:rPr>
          <w:rFonts w:ascii="Arial" w:hAnsi="Arial" w:cs="Arial"/>
          <w:sz w:val="20"/>
        </w:rPr>
        <w:t>Date</w:t>
      </w:r>
      <w:r>
        <w:rPr>
          <w:rFonts w:ascii="Arial" w:hAnsi="Arial" w:cs="Arial"/>
          <w:sz w:val="20"/>
        </w:rPr>
        <w:t xml:space="preserve"> /</w:t>
      </w:r>
      <w:r w:rsidRPr="0087400C">
        <w:rPr>
          <w:rFonts w:ascii="Arial" w:hAnsi="Arial" w:cs="Arial"/>
          <w:i/>
          <w:sz w:val="20"/>
          <w:lang w:val="vi-VN"/>
        </w:rPr>
        <w:t xml:space="preserve"> </w:t>
      </w:r>
      <w:r w:rsidRPr="00614CB5">
        <w:rPr>
          <w:rFonts w:ascii="Arial" w:hAnsi="Arial" w:cs="Arial"/>
          <w:i/>
          <w:color w:val="808080" w:themeColor="background1" w:themeShade="80"/>
          <w:sz w:val="20"/>
          <w:lang w:val="vi-VN"/>
        </w:rPr>
        <w:t>Ngày</w:t>
      </w:r>
      <w:r>
        <w:rPr>
          <w:rFonts w:ascii="Arial" w:hAnsi="Arial" w:cs="Arial"/>
          <w:sz w:val="20"/>
        </w:rPr>
        <w:t>: _</w:t>
      </w:r>
      <w:r w:rsidRPr="006068C7">
        <w:rPr>
          <w:rFonts w:ascii="Arial" w:hAnsi="Arial" w:cs="Arial"/>
          <w:sz w:val="20"/>
        </w:rPr>
        <w:t>____</w:t>
      </w:r>
      <w:r w:rsidR="00614CB5">
        <w:rPr>
          <w:rFonts w:ascii="Arial" w:hAnsi="Arial" w:cs="Arial"/>
          <w:sz w:val="20"/>
        </w:rPr>
        <w:t>________</w:t>
      </w:r>
      <w:r>
        <w:rPr>
          <w:rFonts w:ascii="Arial" w:hAnsi="Arial" w:cs="Arial"/>
          <w:sz w:val="20"/>
        </w:rPr>
        <w:t xml:space="preserve"> </w:t>
      </w:r>
      <w:r w:rsidR="001B51D7" w:rsidRPr="006068C7">
        <w:rPr>
          <w:rFonts w:ascii="Arial" w:hAnsi="Arial" w:cs="Arial"/>
          <w:sz w:val="20"/>
        </w:rPr>
        <w:t>Title</w:t>
      </w:r>
      <w:r w:rsidR="00815923" w:rsidRPr="006068C7">
        <w:rPr>
          <w:rFonts w:ascii="Arial" w:hAnsi="Arial" w:cs="Arial"/>
          <w:sz w:val="20"/>
        </w:rPr>
        <w:t xml:space="preserve"> of UUC official</w:t>
      </w:r>
      <w:r w:rsidRPr="0087400C">
        <w:rPr>
          <w:rFonts w:ascii="Arial" w:hAnsi="Arial" w:cs="Arial"/>
          <w:i/>
          <w:sz w:val="20"/>
        </w:rPr>
        <w:t xml:space="preserve"> </w:t>
      </w:r>
      <w:r>
        <w:rPr>
          <w:rFonts w:ascii="Arial" w:hAnsi="Arial" w:cs="Arial"/>
          <w:i/>
          <w:sz w:val="20"/>
        </w:rPr>
        <w:t xml:space="preserve">/ </w:t>
      </w:r>
      <w:r w:rsidRPr="00614CB5">
        <w:rPr>
          <w:rFonts w:ascii="Arial" w:hAnsi="Arial" w:cs="Arial"/>
          <w:i/>
          <w:color w:val="808080" w:themeColor="background1" w:themeShade="80"/>
          <w:sz w:val="20"/>
        </w:rPr>
        <w:t>Chức vụ của nhân viên UUC</w:t>
      </w:r>
      <w:r w:rsidRPr="00614CB5">
        <w:rPr>
          <w:rFonts w:ascii="Arial" w:hAnsi="Arial" w:cs="Arial"/>
          <w:color w:val="808080" w:themeColor="background1" w:themeShade="80"/>
          <w:sz w:val="20"/>
        </w:rPr>
        <w:t xml:space="preserve">: </w:t>
      </w:r>
      <w:r>
        <w:rPr>
          <w:rFonts w:ascii="Arial" w:hAnsi="Arial" w:cs="Arial"/>
          <w:sz w:val="20"/>
        </w:rPr>
        <w:t>__</w:t>
      </w:r>
      <w:r w:rsidR="007833C6" w:rsidRPr="006068C7">
        <w:rPr>
          <w:rFonts w:ascii="Arial" w:hAnsi="Arial" w:cs="Arial"/>
          <w:sz w:val="20"/>
        </w:rPr>
        <w:t>_________</w:t>
      </w:r>
      <w:r w:rsidR="00614CB5">
        <w:rPr>
          <w:rFonts w:ascii="Arial" w:hAnsi="Arial" w:cs="Arial"/>
          <w:sz w:val="20"/>
        </w:rPr>
        <w:t>____</w:t>
      </w:r>
      <w:r w:rsidR="007833C6" w:rsidRPr="006068C7">
        <w:rPr>
          <w:rFonts w:ascii="Arial" w:hAnsi="Arial" w:cs="Arial"/>
          <w:sz w:val="20"/>
        </w:rPr>
        <w:t>__________</w:t>
      </w:r>
    </w:p>
    <w:p w:rsidR="00CD46DD" w:rsidRPr="006068C7" w:rsidRDefault="00CD46DD" w:rsidP="0087400C">
      <w:pPr>
        <w:spacing w:line="276" w:lineRule="auto"/>
        <w:rPr>
          <w:rFonts w:ascii="Arial" w:hAnsi="Arial" w:cs="Arial"/>
          <w:sz w:val="20"/>
        </w:rPr>
      </w:pPr>
    </w:p>
    <w:sectPr w:rsidR="00CD46DD" w:rsidRPr="006068C7" w:rsidSect="00515085">
      <w:headerReference w:type="even" r:id="rId15"/>
      <w:headerReference w:type="default" r:id="rId16"/>
      <w:footerReference w:type="even" r:id="rId17"/>
      <w:footerReference w:type="default" r:id="rId18"/>
      <w:headerReference w:type="first" r:id="rId19"/>
      <w:footerReference w:type="first" r:id="rId20"/>
      <w:pgSz w:w="12240" w:h="15840"/>
      <w:pgMar w:top="900" w:right="1080" w:bottom="81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F3" w:rsidRDefault="00330AF3" w:rsidP="00012AF7">
      <w:r>
        <w:separator/>
      </w:r>
    </w:p>
  </w:endnote>
  <w:endnote w:type="continuationSeparator" w:id="0">
    <w:p w:rsidR="00330AF3" w:rsidRDefault="00330AF3" w:rsidP="00012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 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embo Std">
    <w:panose1 w:val="00000000000000000000"/>
    <w:charset w:val="00"/>
    <w:family w:val="roman"/>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5" w:rsidRDefault="00614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0"/>
      </w:rPr>
      <w:id w:val="14486009"/>
      <w:docPartObj>
        <w:docPartGallery w:val="Page Numbers (Bottom of Page)"/>
        <w:docPartUnique/>
      </w:docPartObj>
    </w:sdtPr>
    <w:sdtEndPr>
      <w:rPr>
        <w:rFonts w:ascii="Bembo Std" w:hAnsi="Bembo Std"/>
        <w:sz w:val="22"/>
      </w:rPr>
    </w:sdtEndPr>
    <w:sdtContent>
      <w:sdt>
        <w:sdtPr>
          <w:rPr>
            <w:rFonts w:ascii="Bembo Std" w:hAnsi="Bembo Std"/>
            <w:sz w:val="22"/>
          </w:rPr>
          <w:id w:val="565050477"/>
          <w:docPartObj>
            <w:docPartGallery w:val="Page Numbers (Top of Page)"/>
            <w:docPartUnique/>
          </w:docPartObj>
        </w:sdtPr>
        <w:sdtContent>
          <w:p w:rsidR="00954CA2" w:rsidRPr="00BD753A" w:rsidRDefault="00954CA2">
            <w:pPr>
              <w:pStyle w:val="Footer"/>
              <w:pBdr>
                <w:bottom w:val="single" w:sz="6" w:space="1" w:color="auto"/>
              </w:pBdr>
              <w:jc w:val="center"/>
              <w:rPr>
                <w:rFonts w:ascii="Bembo Std" w:hAnsi="Bembo Std"/>
                <w:sz w:val="22"/>
              </w:rPr>
            </w:pPr>
          </w:p>
          <w:p w:rsidR="00954CA2" w:rsidRPr="00BD753A" w:rsidRDefault="00E1554F">
            <w:pPr>
              <w:pStyle w:val="Footer"/>
              <w:jc w:val="center"/>
              <w:rPr>
                <w:rFonts w:ascii="Bembo Std" w:hAnsi="Bembo Std"/>
                <w:sz w:val="22"/>
              </w:rPr>
            </w:pPr>
            <w:r w:rsidRPr="00BD753A">
              <w:rPr>
                <w:rFonts w:ascii="Bembo Std" w:hAnsi="Bembo Std"/>
                <w:sz w:val="22"/>
              </w:rPr>
              <w:tab/>
            </w:r>
            <w:r w:rsidRPr="00BD753A">
              <w:rPr>
                <w:rFonts w:ascii="Bembo Std" w:hAnsi="Bembo Std"/>
                <w:sz w:val="22"/>
              </w:rPr>
              <w:tab/>
            </w:r>
          </w:p>
          <w:p w:rsidR="00954CA2" w:rsidRPr="00BD753A" w:rsidRDefault="00954CA2">
            <w:pPr>
              <w:pStyle w:val="Footer"/>
              <w:jc w:val="center"/>
              <w:rPr>
                <w:rFonts w:ascii="Bembo Std" w:hAnsi="Bembo Std"/>
                <w:sz w:val="22"/>
              </w:rPr>
            </w:pPr>
            <w:r w:rsidRPr="00BD753A">
              <w:rPr>
                <w:rFonts w:ascii="Bembo Std" w:hAnsi="Bembo Std"/>
                <w:b/>
                <w:sz w:val="22"/>
              </w:rPr>
              <w:t>Union University of California</w:t>
            </w:r>
            <w:r w:rsidRPr="00BD753A">
              <w:rPr>
                <w:rFonts w:ascii="Bembo Std" w:hAnsi="Bembo Std"/>
                <w:sz w:val="22"/>
              </w:rPr>
              <w:t xml:space="preserve"> – </w:t>
            </w:r>
            <w:r w:rsidRPr="00BD753A">
              <w:rPr>
                <w:rFonts w:ascii="Bembo Std" w:hAnsi="Bembo Std"/>
                <w:b/>
                <w:sz w:val="22"/>
              </w:rPr>
              <w:t>Enrollment Agreement</w:t>
            </w:r>
          </w:p>
        </w:sdtContent>
      </w:sdt>
    </w:sdtContent>
  </w:sdt>
  <w:p w:rsidR="00954CA2" w:rsidRPr="00BD753A" w:rsidRDefault="00E1554F" w:rsidP="00E1554F">
    <w:pPr>
      <w:pStyle w:val="Footer"/>
      <w:jc w:val="center"/>
      <w:rPr>
        <w:rFonts w:ascii="Bembo Std" w:hAnsi="Bembo Std"/>
        <w:sz w:val="22"/>
      </w:rPr>
    </w:pPr>
    <w:r w:rsidRPr="00BD753A">
      <w:rPr>
        <w:rFonts w:ascii="Bembo Std" w:hAnsi="Bembo Std"/>
        <w:sz w:val="22"/>
      </w:rPr>
      <w:t xml:space="preserve">Page </w:t>
    </w:r>
    <w:r w:rsidR="00976C4B" w:rsidRPr="00BD753A">
      <w:rPr>
        <w:rFonts w:ascii="Bembo Std" w:hAnsi="Bembo Std"/>
        <w:sz w:val="22"/>
      </w:rPr>
      <w:fldChar w:fldCharType="begin"/>
    </w:r>
    <w:r w:rsidRPr="00BD753A">
      <w:rPr>
        <w:rFonts w:ascii="Bembo Std" w:hAnsi="Bembo Std"/>
        <w:sz w:val="22"/>
      </w:rPr>
      <w:instrText xml:space="preserve"> PAGE </w:instrText>
    </w:r>
    <w:r w:rsidR="00976C4B" w:rsidRPr="00BD753A">
      <w:rPr>
        <w:rFonts w:ascii="Bembo Std" w:hAnsi="Bembo Std"/>
        <w:sz w:val="22"/>
      </w:rPr>
      <w:fldChar w:fldCharType="separate"/>
    </w:r>
    <w:r w:rsidR="00807FE9">
      <w:rPr>
        <w:rFonts w:ascii="Bembo Std" w:hAnsi="Bembo Std"/>
        <w:noProof/>
        <w:sz w:val="22"/>
      </w:rPr>
      <w:t>4</w:t>
    </w:r>
    <w:r w:rsidR="00976C4B" w:rsidRPr="00BD753A">
      <w:rPr>
        <w:rFonts w:ascii="Bembo Std" w:hAnsi="Bembo Std"/>
        <w:sz w:val="22"/>
      </w:rPr>
      <w:fldChar w:fldCharType="end"/>
    </w:r>
    <w:r w:rsidRPr="00BD753A">
      <w:rPr>
        <w:rFonts w:ascii="Bembo Std" w:hAnsi="Bembo Std"/>
        <w:sz w:val="22"/>
      </w:rPr>
      <w:t xml:space="preserve"> of </w:t>
    </w:r>
    <w:r w:rsidR="00976C4B" w:rsidRPr="00BD753A">
      <w:rPr>
        <w:rFonts w:ascii="Bembo Std" w:hAnsi="Bembo Std"/>
        <w:sz w:val="22"/>
      </w:rPr>
      <w:fldChar w:fldCharType="begin"/>
    </w:r>
    <w:r w:rsidRPr="00BD753A">
      <w:rPr>
        <w:rFonts w:ascii="Bembo Std" w:hAnsi="Bembo Std"/>
        <w:sz w:val="22"/>
      </w:rPr>
      <w:instrText xml:space="preserve"> NUMPAGES  </w:instrText>
    </w:r>
    <w:r w:rsidR="00976C4B" w:rsidRPr="00BD753A">
      <w:rPr>
        <w:rFonts w:ascii="Bembo Std" w:hAnsi="Bembo Std"/>
        <w:sz w:val="22"/>
      </w:rPr>
      <w:fldChar w:fldCharType="separate"/>
    </w:r>
    <w:r w:rsidR="00807FE9">
      <w:rPr>
        <w:rFonts w:ascii="Bembo Std" w:hAnsi="Bembo Std"/>
        <w:noProof/>
        <w:sz w:val="22"/>
      </w:rPr>
      <w:t>9</w:t>
    </w:r>
    <w:r w:rsidR="00976C4B" w:rsidRPr="00BD753A">
      <w:rPr>
        <w:rFonts w:ascii="Bembo Std" w:hAnsi="Bembo Std"/>
        <w:sz w:val="22"/>
      </w:rPr>
      <w:fldChar w:fldCharType="end"/>
    </w:r>
  </w:p>
  <w:p w:rsidR="00E1554F" w:rsidRDefault="00E1554F" w:rsidP="00E1554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5" w:rsidRDefault="00614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F3" w:rsidRDefault="00330AF3" w:rsidP="00012AF7">
      <w:r>
        <w:separator/>
      </w:r>
    </w:p>
  </w:footnote>
  <w:footnote w:type="continuationSeparator" w:id="0">
    <w:p w:rsidR="00330AF3" w:rsidRDefault="00330AF3" w:rsidP="00012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5" w:rsidRDefault="00976C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80" o:spid="_x0000_s2050" type="#_x0000_t75" style="position:absolute;margin-left:0;margin-top:0;width:233.25pt;height:234pt;z-index:-251657216;mso-position-horizontal:center;mso-position-horizontal-relative:margin;mso-position-vertical:center;mso-position-vertical-relative:margin" o:allowincell="f">
          <v:imagedata r:id="rId1" o:title="Was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5" w:rsidRDefault="00976C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81" o:spid="_x0000_s2051" type="#_x0000_t75" style="position:absolute;margin-left:0;margin-top:0;width:233.25pt;height:234pt;z-index:-251656192;mso-position-horizontal:center;mso-position-horizontal-relative:margin;mso-position-vertical:center;mso-position-vertical-relative:margin" o:allowincell="f">
          <v:imagedata r:id="rId1" o:title="Washou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B5" w:rsidRDefault="00976C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79" o:spid="_x0000_s2049" type="#_x0000_t75" style="position:absolute;margin-left:0;margin-top:0;width:233.25pt;height:234pt;z-index:-251658240;mso-position-horizontal:center;mso-position-horizontal-relative:margin;mso-position-vertical:center;mso-position-vertical-relative:margin" o:allowincell="f">
          <v:imagedata r:id="rId1" o:title="Washou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21A"/>
    <w:multiLevelType w:val="hybridMultilevel"/>
    <w:tmpl w:val="B17EAB4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E4A80"/>
    <w:multiLevelType w:val="hybridMultilevel"/>
    <w:tmpl w:val="C7FC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E7811"/>
    <w:multiLevelType w:val="hybridMultilevel"/>
    <w:tmpl w:val="AA6A34A0"/>
    <w:lvl w:ilvl="0" w:tplc="AE5CA95E">
      <w:start w:val="1"/>
      <w:numFmt w:val="upperLetter"/>
      <w:lvlText w:val="%1."/>
      <w:lvlJc w:val="left"/>
      <w:pPr>
        <w:tabs>
          <w:tab w:val="num" w:pos="2400"/>
        </w:tabs>
        <w:ind w:left="2400" w:hanging="9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A264C"/>
    <w:multiLevelType w:val="hybridMultilevel"/>
    <w:tmpl w:val="F154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F78F0"/>
    <w:multiLevelType w:val="hybridMultilevel"/>
    <w:tmpl w:val="097E8BD0"/>
    <w:lvl w:ilvl="0" w:tplc="A55422DA">
      <w:start w:val="1"/>
      <w:numFmt w:val="upperLetter"/>
      <w:lvlText w:val="%1."/>
      <w:lvlJc w:val="left"/>
      <w:pPr>
        <w:ind w:left="720" w:hanging="360"/>
      </w:pPr>
      <w:rPr>
        <w:b/>
      </w:rPr>
    </w:lvl>
    <w:lvl w:ilvl="1" w:tplc="0409000F">
      <w:start w:val="1"/>
      <w:numFmt w:val="decimal"/>
      <w:lvlText w:val="%2."/>
      <w:lvlJc w:val="left"/>
      <w:pPr>
        <w:ind w:left="1440" w:hanging="360"/>
      </w:pPr>
    </w:lvl>
    <w:lvl w:ilvl="2" w:tplc="4314EB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0536"/>
    <w:multiLevelType w:val="hybridMultilevel"/>
    <w:tmpl w:val="B476B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E6E05"/>
    <w:multiLevelType w:val="hybridMultilevel"/>
    <w:tmpl w:val="F042A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E66F04"/>
    <w:multiLevelType w:val="hybridMultilevel"/>
    <w:tmpl w:val="33FCC0F6"/>
    <w:lvl w:ilvl="0" w:tplc="2242965E">
      <w:start w:val="1"/>
      <w:numFmt w:val="upperLetter"/>
      <w:lvlText w:val="%1."/>
      <w:lvlJc w:val="left"/>
      <w:pPr>
        <w:ind w:left="360" w:hanging="360"/>
      </w:pPr>
      <w:rPr>
        <w:rFonts w:hint="default"/>
        <w:b w:val="0"/>
      </w:rPr>
    </w:lvl>
    <w:lvl w:ilvl="1" w:tplc="9C1C502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846C0"/>
    <w:multiLevelType w:val="hybridMultilevel"/>
    <w:tmpl w:val="DE5865C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6833B5"/>
    <w:multiLevelType w:val="hybridMultilevel"/>
    <w:tmpl w:val="BCAC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849EF"/>
    <w:multiLevelType w:val="hybridMultilevel"/>
    <w:tmpl w:val="C8EA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F120C"/>
    <w:multiLevelType w:val="hybridMultilevel"/>
    <w:tmpl w:val="EFE8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F652A"/>
    <w:multiLevelType w:val="hybridMultilevel"/>
    <w:tmpl w:val="9E849C64"/>
    <w:lvl w:ilvl="0" w:tplc="A55422D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134BEB"/>
    <w:multiLevelType w:val="hybridMultilevel"/>
    <w:tmpl w:val="7CD218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BE4B53"/>
    <w:multiLevelType w:val="hybridMultilevel"/>
    <w:tmpl w:val="D48213A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9A0E39"/>
    <w:multiLevelType w:val="hybridMultilevel"/>
    <w:tmpl w:val="8578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B2BFD"/>
    <w:multiLevelType w:val="hybridMultilevel"/>
    <w:tmpl w:val="7D2205C8"/>
    <w:lvl w:ilvl="0" w:tplc="0E24CAE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48274B"/>
    <w:multiLevelType w:val="hybridMultilevel"/>
    <w:tmpl w:val="4484E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92071F"/>
    <w:multiLevelType w:val="hybridMultilevel"/>
    <w:tmpl w:val="D1BE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37576"/>
    <w:multiLevelType w:val="hybridMultilevel"/>
    <w:tmpl w:val="DFCAD54C"/>
    <w:lvl w:ilvl="0" w:tplc="42AC25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775043"/>
    <w:multiLevelType w:val="hybridMultilevel"/>
    <w:tmpl w:val="708E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
  </w:num>
  <w:num w:numId="5">
    <w:abstractNumId w:val="4"/>
  </w:num>
  <w:num w:numId="6">
    <w:abstractNumId w:val="5"/>
  </w:num>
  <w:num w:numId="7">
    <w:abstractNumId w:val="3"/>
  </w:num>
  <w:num w:numId="8">
    <w:abstractNumId w:val="10"/>
  </w:num>
  <w:num w:numId="9">
    <w:abstractNumId w:val="11"/>
  </w:num>
  <w:num w:numId="10">
    <w:abstractNumId w:val="18"/>
  </w:num>
  <w:num w:numId="11">
    <w:abstractNumId w:val="9"/>
  </w:num>
  <w:num w:numId="12">
    <w:abstractNumId w:val="20"/>
  </w:num>
  <w:num w:numId="13">
    <w:abstractNumId w:val="14"/>
  </w:num>
  <w:num w:numId="14">
    <w:abstractNumId w:val="6"/>
  </w:num>
  <w:num w:numId="15">
    <w:abstractNumId w:val="0"/>
  </w:num>
  <w:num w:numId="16">
    <w:abstractNumId w:val="12"/>
  </w:num>
  <w:num w:numId="17">
    <w:abstractNumId w:val="19"/>
  </w:num>
  <w:num w:numId="18">
    <w:abstractNumId w:val="13"/>
  </w:num>
  <w:num w:numId="19">
    <w:abstractNumId w:val="16"/>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trackedChanges" w:enforcement="0"/>
  <w:defaultTabStop w:val="720"/>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36869"/>
    <w:rsid w:val="00012AF7"/>
    <w:rsid w:val="00015576"/>
    <w:rsid w:val="000414D7"/>
    <w:rsid w:val="00053E76"/>
    <w:rsid w:val="000546DB"/>
    <w:rsid w:val="000636E4"/>
    <w:rsid w:val="00087D8E"/>
    <w:rsid w:val="00092178"/>
    <w:rsid w:val="000967F2"/>
    <w:rsid w:val="000A09C3"/>
    <w:rsid w:val="000A0DEB"/>
    <w:rsid w:val="000A4762"/>
    <w:rsid w:val="000B3516"/>
    <w:rsid w:val="000B7D78"/>
    <w:rsid w:val="000C5703"/>
    <w:rsid w:val="000D19A9"/>
    <w:rsid w:val="000D4136"/>
    <w:rsid w:val="00100740"/>
    <w:rsid w:val="00111581"/>
    <w:rsid w:val="001216F0"/>
    <w:rsid w:val="001277B6"/>
    <w:rsid w:val="0013294E"/>
    <w:rsid w:val="00134F34"/>
    <w:rsid w:val="001423F2"/>
    <w:rsid w:val="00171B3D"/>
    <w:rsid w:val="0017382E"/>
    <w:rsid w:val="001833D7"/>
    <w:rsid w:val="00190BE7"/>
    <w:rsid w:val="00196ABA"/>
    <w:rsid w:val="00196D3D"/>
    <w:rsid w:val="001B51D7"/>
    <w:rsid w:val="001D6696"/>
    <w:rsid w:val="001E5CDE"/>
    <w:rsid w:val="001F12B7"/>
    <w:rsid w:val="0020649C"/>
    <w:rsid w:val="00222E5D"/>
    <w:rsid w:val="002331F8"/>
    <w:rsid w:val="00235D27"/>
    <w:rsid w:val="002419AC"/>
    <w:rsid w:val="00246779"/>
    <w:rsid w:val="0025046E"/>
    <w:rsid w:val="00260160"/>
    <w:rsid w:val="00260AB4"/>
    <w:rsid w:val="002708E5"/>
    <w:rsid w:val="0028249E"/>
    <w:rsid w:val="00283ECC"/>
    <w:rsid w:val="00287174"/>
    <w:rsid w:val="0029027F"/>
    <w:rsid w:val="002C374E"/>
    <w:rsid w:val="002C74B0"/>
    <w:rsid w:val="002D68F6"/>
    <w:rsid w:val="002E0661"/>
    <w:rsid w:val="002E199D"/>
    <w:rsid w:val="003009D3"/>
    <w:rsid w:val="00314898"/>
    <w:rsid w:val="00322AEE"/>
    <w:rsid w:val="00327F30"/>
    <w:rsid w:val="00330AF3"/>
    <w:rsid w:val="00343A5D"/>
    <w:rsid w:val="00352CFA"/>
    <w:rsid w:val="003564AE"/>
    <w:rsid w:val="00375BE5"/>
    <w:rsid w:val="00380FD0"/>
    <w:rsid w:val="00382571"/>
    <w:rsid w:val="003B43B0"/>
    <w:rsid w:val="003B4FFF"/>
    <w:rsid w:val="003B5B85"/>
    <w:rsid w:val="003C6E36"/>
    <w:rsid w:val="003D623A"/>
    <w:rsid w:val="003E1C6F"/>
    <w:rsid w:val="004066DE"/>
    <w:rsid w:val="00407377"/>
    <w:rsid w:val="00461E90"/>
    <w:rsid w:val="00497207"/>
    <w:rsid w:val="004A4BA1"/>
    <w:rsid w:val="004A7B44"/>
    <w:rsid w:val="004B1C59"/>
    <w:rsid w:val="004B23A8"/>
    <w:rsid w:val="004B29C9"/>
    <w:rsid w:val="004D5112"/>
    <w:rsid w:val="004E6BC0"/>
    <w:rsid w:val="004E746C"/>
    <w:rsid w:val="004F5326"/>
    <w:rsid w:val="005074E6"/>
    <w:rsid w:val="00515085"/>
    <w:rsid w:val="005157F7"/>
    <w:rsid w:val="0052442A"/>
    <w:rsid w:val="005303F7"/>
    <w:rsid w:val="005319A5"/>
    <w:rsid w:val="005333BE"/>
    <w:rsid w:val="00541D5B"/>
    <w:rsid w:val="005548F2"/>
    <w:rsid w:val="00554F1F"/>
    <w:rsid w:val="005554A1"/>
    <w:rsid w:val="00561EC8"/>
    <w:rsid w:val="005717D9"/>
    <w:rsid w:val="00575190"/>
    <w:rsid w:val="00580A94"/>
    <w:rsid w:val="00590FF1"/>
    <w:rsid w:val="00597000"/>
    <w:rsid w:val="005B747C"/>
    <w:rsid w:val="005D1C47"/>
    <w:rsid w:val="005D534F"/>
    <w:rsid w:val="005F7F07"/>
    <w:rsid w:val="006068C7"/>
    <w:rsid w:val="00614CB5"/>
    <w:rsid w:val="00621934"/>
    <w:rsid w:val="00632189"/>
    <w:rsid w:val="00632220"/>
    <w:rsid w:val="0064633B"/>
    <w:rsid w:val="00662A30"/>
    <w:rsid w:val="006667FF"/>
    <w:rsid w:val="006749AD"/>
    <w:rsid w:val="006870E9"/>
    <w:rsid w:val="00696F76"/>
    <w:rsid w:val="006A2583"/>
    <w:rsid w:val="006B6F15"/>
    <w:rsid w:val="006D551F"/>
    <w:rsid w:val="006D5975"/>
    <w:rsid w:val="006D643B"/>
    <w:rsid w:val="006E6DD3"/>
    <w:rsid w:val="006F08C4"/>
    <w:rsid w:val="006F3CCD"/>
    <w:rsid w:val="006F41F7"/>
    <w:rsid w:val="00702331"/>
    <w:rsid w:val="00712256"/>
    <w:rsid w:val="007162E8"/>
    <w:rsid w:val="007238A7"/>
    <w:rsid w:val="00724258"/>
    <w:rsid w:val="00745588"/>
    <w:rsid w:val="00751AD3"/>
    <w:rsid w:val="007529F5"/>
    <w:rsid w:val="00763CD6"/>
    <w:rsid w:val="00765029"/>
    <w:rsid w:val="00767331"/>
    <w:rsid w:val="00767B19"/>
    <w:rsid w:val="007833C6"/>
    <w:rsid w:val="007900E0"/>
    <w:rsid w:val="00791F18"/>
    <w:rsid w:val="00796565"/>
    <w:rsid w:val="007A6EBA"/>
    <w:rsid w:val="007B5F8E"/>
    <w:rsid w:val="007C6562"/>
    <w:rsid w:val="007D15CE"/>
    <w:rsid w:val="007E180F"/>
    <w:rsid w:val="00801151"/>
    <w:rsid w:val="00802A28"/>
    <w:rsid w:val="00807FE9"/>
    <w:rsid w:val="00810280"/>
    <w:rsid w:val="008105EB"/>
    <w:rsid w:val="00810B36"/>
    <w:rsid w:val="00815923"/>
    <w:rsid w:val="00823D5F"/>
    <w:rsid w:val="008247E5"/>
    <w:rsid w:val="00837BD9"/>
    <w:rsid w:val="00844716"/>
    <w:rsid w:val="008542E6"/>
    <w:rsid w:val="00864383"/>
    <w:rsid w:val="0087400C"/>
    <w:rsid w:val="008A45A6"/>
    <w:rsid w:val="008A52E0"/>
    <w:rsid w:val="008B2EDC"/>
    <w:rsid w:val="008F15A9"/>
    <w:rsid w:val="008F66EC"/>
    <w:rsid w:val="009010E1"/>
    <w:rsid w:val="009131C2"/>
    <w:rsid w:val="009139EA"/>
    <w:rsid w:val="00920F46"/>
    <w:rsid w:val="00921882"/>
    <w:rsid w:val="00924916"/>
    <w:rsid w:val="00942140"/>
    <w:rsid w:val="00946D52"/>
    <w:rsid w:val="00952A28"/>
    <w:rsid w:val="009531BF"/>
    <w:rsid w:val="00954CA2"/>
    <w:rsid w:val="0096235B"/>
    <w:rsid w:val="00976C4B"/>
    <w:rsid w:val="0099334A"/>
    <w:rsid w:val="00993EB5"/>
    <w:rsid w:val="00995BFC"/>
    <w:rsid w:val="009A17A3"/>
    <w:rsid w:val="009B287B"/>
    <w:rsid w:val="009C4526"/>
    <w:rsid w:val="009C4F69"/>
    <w:rsid w:val="009D739C"/>
    <w:rsid w:val="009E4384"/>
    <w:rsid w:val="00A062D3"/>
    <w:rsid w:val="00A108D0"/>
    <w:rsid w:val="00A17D31"/>
    <w:rsid w:val="00A306DD"/>
    <w:rsid w:val="00A45DEA"/>
    <w:rsid w:val="00A54F22"/>
    <w:rsid w:val="00A57D8C"/>
    <w:rsid w:val="00A61E9E"/>
    <w:rsid w:val="00A73392"/>
    <w:rsid w:val="00A806F6"/>
    <w:rsid w:val="00A85DC1"/>
    <w:rsid w:val="00A95106"/>
    <w:rsid w:val="00AB34E1"/>
    <w:rsid w:val="00AC6E18"/>
    <w:rsid w:val="00AF07E3"/>
    <w:rsid w:val="00B00108"/>
    <w:rsid w:val="00B066F6"/>
    <w:rsid w:val="00B16B96"/>
    <w:rsid w:val="00B2363C"/>
    <w:rsid w:val="00B40F14"/>
    <w:rsid w:val="00B47EB6"/>
    <w:rsid w:val="00B53BC0"/>
    <w:rsid w:val="00B67E7C"/>
    <w:rsid w:val="00B7663E"/>
    <w:rsid w:val="00B80C27"/>
    <w:rsid w:val="00B8312D"/>
    <w:rsid w:val="00B96FDA"/>
    <w:rsid w:val="00BB027F"/>
    <w:rsid w:val="00BB0EE8"/>
    <w:rsid w:val="00BD2E92"/>
    <w:rsid w:val="00BD753A"/>
    <w:rsid w:val="00C123E2"/>
    <w:rsid w:val="00C450D1"/>
    <w:rsid w:val="00C55F90"/>
    <w:rsid w:val="00C71175"/>
    <w:rsid w:val="00C9518C"/>
    <w:rsid w:val="00C9720E"/>
    <w:rsid w:val="00CC0154"/>
    <w:rsid w:val="00CC1CF3"/>
    <w:rsid w:val="00CC2405"/>
    <w:rsid w:val="00CD1D4D"/>
    <w:rsid w:val="00CD46DD"/>
    <w:rsid w:val="00CE0FCA"/>
    <w:rsid w:val="00CE2A99"/>
    <w:rsid w:val="00CF4975"/>
    <w:rsid w:val="00D03067"/>
    <w:rsid w:val="00D05415"/>
    <w:rsid w:val="00D15B9A"/>
    <w:rsid w:val="00D46527"/>
    <w:rsid w:val="00D46FC6"/>
    <w:rsid w:val="00D471A9"/>
    <w:rsid w:val="00D52382"/>
    <w:rsid w:val="00D53DEA"/>
    <w:rsid w:val="00D66836"/>
    <w:rsid w:val="00D676D3"/>
    <w:rsid w:val="00D81C88"/>
    <w:rsid w:val="00D877BD"/>
    <w:rsid w:val="00DA1BCE"/>
    <w:rsid w:val="00DA50A8"/>
    <w:rsid w:val="00DB1559"/>
    <w:rsid w:val="00DB7157"/>
    <w:rsid w:val="00DC308D"/>
    <w:rsid w:val="00DD0002"/>
    <w:rsid w:val="00DD5F03"/>
    <w:rsid w:val="00DF1ED3"/>
    <w:rsid w:val="00E1554F"/>
    <w:rsid w:val="00E26DAD"/>
    <w:rsid w:val="00E36869"/>
    <w:rsid w:val="00E368A1"/>
    <w:rsid w:val="00E41D65"/>
    <w:rsid w:val="00E45C03"/>
    <w:rsid w:val="00E46904"/>
    <w:rsid w:val="00E54CE8"/>
    <w:rsid w:val="00E54F20"/>
    <w:rsid w:val="00E60C4F"/>
    <w:rsid w:val="00E633EF"/>
    <w:rsid w:val="00E67EA1"/>
    <w:rsid w:val="00E700DC"/>
    <w:rsid w:val="00E71F12"/>
    <w:rsid w:val="00E73780"/>
    <w:rsid w:val="00E73987"/>
    <w:rsid w:val="00E8360A"/>
    <w:rsid w:val="00E8485B"/>
    <w:rsid w:val="00E9528E"/>
    <w:rsid w:val="00E96AF5"/>
    <w:rsid w:val="00E977BC"/>
    <w:rsid w:val="00EB21C0"/>
    <w:rsid w:val="00EB3BD9"/>
    <w:rsid w:val="00EB77E9"/>
    <w:rsid w:val="00ED1CF1"/>
    <w:rsid w:val="00EF39A6"/>
    <w:rsid w:val="00F00425"/>
    <w:rsid w:val="00F10B0B"/>
    <w:rsid w:val="00F11C25"/>
    <w:rsid w:val="00F2771C"/>
    <w:rsid w:val="00F71C86"/>
    <w:rsid w:val="00F829A3"/>
    <w:rsid w:val="00FB56B7"/>
    <w:rsid w:val="00FC254C"/>
    <w:rsid w:val="00FC6360"/>
    <w:rsid w:val="00FD17DB"/>
    <w:rsid w:val="00FD366B"/>
    <w:rsid w:val="00FE0143"/>
    <w:rsid w:val="00FE2BBF"/>
    <w:rsid w:val="00FE6273"/>
    <w:rsid w:val="00FF7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69"/>
  </w:style>
  <w:style w:type="paragraph" w:styleId="Heading3">
    <w:name w:val="heading 3"/>
    <w:basedOn w:val="Normal"/>
    <w:next w:val="Normal"/>
    <w:link w:val="Heading3Char"/>
    <w:qFormat/>
    <w:rsid w:val="00012AF7"/>
    <w:pPr>
      <w:keepNext/>
      <w:tabs>
        <w:tab w:val="center" w:pos="6120"/>
      </w:tabs>
      <w:spacing w:after="120"/>
      <w:jc w:val="center"/>
      <w:outlineLvl w:val="2"/>
    </w:pPr>
    <w:rPr>
      <w:rFonts w:ascii="VNI Times" w:eastAsia="Times New Roman" w:hAnsi="VNI Times"/>
      <w:b/>
      <w:bCs/>
      <w:spacing w:val="50"/>
      <w:w w:val="66"/>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C9"/>
    <w:pPr>
      <w:ind w:left="720"/>
      <w:contextualSpacing/>
    </w:pPr>
  </w:style>
  <w:style w:type="table" w:styleId="TableGrid">
    <w:name w:val="Table Grid"/>
    <w:basedOn w:val="TableNormal"/>
    <w:uiPriority w:val="59"/>
    <w:rsid w:val="00590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548F2"/>
    <w:rPr>
      <w:rFonts w:eastAsia="Times New Roman"/>
      <w:szCs w:val="24"/>
    </w:rPr>
  </w:style>
  <w:style w:type="character" w:styleId="Hyperlink">
    <w:name w:val="Hyperlink"/>
    <w:basedOn w:val="DefaultParagraphFont"/>
    <w:uiPriority w:val="99"/>
    <w:unhideWhenUsed/>
    <w:rsid w:val="00CE2A99"/>
    <w:rPr>
      <w:color w:val="0000FF" w:themeColor="hyperlink"/>
      <w:u w:val="single"/>
    </w:rPr>
  </w:style>
  <w:style w:type="paragraph" w:styleId="Header">
    <w:name w:val="header"/>
    <w:basedOn w:val="Normal"/>
    <w:link w:val="HeaderChar"/>
    <w:uiPriority w:val="99"/>
    <w:unhideWhenUsed/>
    <w:rsid w:val="00012AF7"/>
    <w:pPr>
      <w:tabs>
        <w:tab w:val="center" w:pos="4680"/>
        <w:tab w:val="right" w:pos="9360"/>
      </w:tabs>
    </w:pPr>
  </w:style>
  <w:style w:type="character" w:customStyle="1" w:styleId="HeaderChar">
    <w:name w:val="Header Char"/>
    <w:basedOn w:val="DefaultParagraphFont"/>
    <w:link w:val="Header"/>
    <w:uiPriority w:val="99"/>
    <w:rsid w:val="00012AF7"/>
  </w:style>
  <w:style w:type="paragraph" w:styleId="Footer">
    <w:name w:val="footer"/>
    <w:basedOn w:val="Normal"/>
    <w:link w:val="FooterChar"/>
    <w:uiPriority w:val="99"/>
    <w:unhideWhenUsed/>
    <w:rsid w:val="00012AF7"/>
    <w:pPr>
      <w:tabs>
        <w:tab w:val="center" w:pos="4680"/>
        <w:tab w:val="right" w:pos="9360"/>
      </w:tabs>
    </w:pPr>
  </w:style>
  <w:style w:type="character" w:customStyle="1" w:styleId="FooterChar">
    <w:name w:val="Footer Char"/>
    <w:basedOn w:val="DefaultParagraphFont"/>
    <w:link w:val="Footer"/>
    <w:uiPriority w:val="99"/>
    <w:rsid w:val="00012AF7"/>
  </w:style>
  <w:style w:type="character" w:customStyle="1" w:styleId="Heading3Char">
    <w:name w:val="Heading 3 Char"/>
    <w:basedOn w:val="DefaultParagraphFont"/>
    <w:link w:val="Heading3"/>
    <w:rsid w:val="00012AF7"/>
    <w:rPr>
      <w:rFonts w:ascii="VNI Times" w:eastAsia="Times New Roman" w:hAnsi="VNI Times"/>
      <w:b/>
      <w:bCs/>
      <w:spacing w:val="50"/>
      <w:w w:val="66"/>
      <w:sz w:val="40"/>
      <w:szCs w:val="24"/>
    </w:rPr>
  </w:style>
  <w:style w:type="paragraph" w:styleId="BalloonText">
    <w:name w:val="Balloon Text"/>
    <w:basedOn w:val="Normal"/>
    <w:link w:val="BalloonTextChar"/>
    <w:uiPriority w:val="99"/>
    <w:semiHidden/>
    <w:unhideWhenUsed/>
    <w:rsid w:val="007D15CE"/>
    <w:rPr>
      <w:rFonts w:ascii="Tahoma" w:hAnsi="Tahoma" w:cs="Tahoma"/>
      <w:sz w:val="16"/>
      <w:szCs w:val="16"/>
    </w:rPr>
  </w:style>
  <w:style w:type="character" w:customStyle="1" w:styleId="BalloonTextChar">
    <w:name w:val="Balloon Text Char"/>
    <w:basedOn w:val="DefaultParagraphFont"/>
    <w:link w:val="BalloonText"/>
    <w:uiPriority w:val="99"/>
    <w:semiHidden/>
    <w:rsid w:val="007D15CE"/>
    <w:rPr>
      <w:rFonts w:ascii="Tahoma" w:hAnsi="Tahoma" w:cs="Tahoma"/>
      <w:sz w:val="16"/>
      <w:szCs w:val="16"/>
    </w:rPr>
  </w:style>
  <w:style w:type="character" w:styleId="CommentReference">
    <w:name w:val="annotation reference"/>
    <w:basedOn w:val="DefaultParagraphFont"/>
    <w:uiPriority w:val="99"/>
    <w:semiHidden/>
    <w:unhideWhenUsed/>
    <w:rsid w:val="00190BE7"/>
    <w:rPr>
      <w:sz w:val="16"/>
      <w:szCs w:val="16"/>
    </w:rPr>
  </w:style>
  <w:style w:type="paragraph" w:styleId="CommentText">
    <w:name w:val="annotation text"/>
    <w:basedOn w:val="Normal"/>
    <w:link w:val="CommentTextChar"/>
    <w:uiPriority w:val="99"/>
    <w:semiHidden/>
    <w:unhideWhenUsed/>
    <w:rsid w:val="00190BE7"/>
    <w:rPr>
      <w:sz w:val="20"/>
    </w:rPr>
  </w:style>
  <w:style w:type="character" w:customStyle="1" w:styleId="CommentTextChar">
    <w:name w:val="Comment Text Char"/>
    <w:basedOn w:val="DefaultParagraphFont"/>
    <w:link w:val="CommentText"/>
    <w:uiPriority w:val="99"/>
    <w:semiHidden/>
    <w:rsid w:val="00190BE7"/>
    <w:rPr>
      <w:sz w:val="20"/>
    </w:rPr>
  </w:style>
  <w:style w:type="paragraph" w:styleId="CommentSubject">
    <w:name w:val="annotation subject"/>
    <w:basedOn w:val="CommentText"/>
    <w:next w:val="CommentText"/>
    <w:link w:val="CommentSubjectChar"/>
    <w:uiPriority w:val="99"/>
    <w:semiHidden/>
    <w:unhideWhenUsed/>
    <w:rsid w:val="00190BE7"/>
    <w:rPr>
      <w:b/>
      <w:bCs/>
    </w:rPr>
  </w:style>
  <w:style w:type="character" w:customStyle="1" w:styleId="CommentSubjectChar">
    <w:name w:val="Comment Subject Char"/>
    <w:basedOn w:val="CommentTextChar"/>
    <w:link w:val="CommentSubject"/>
    <w:uiPriority w:val="99"/>
    <w:semiHidden/>
    <w:rsid w:val="00190BE7"/>
    <w:rPr>
      <w:b/>
      <w:bCs/>
      <w:sz w:val="20"/>
    </w:rPr>
  </w:style>
  <w:style w:type="paragraph" w:customStyle="1" w:styleId="text2">
    <w:name w:val="text2"/>
    <w:basedOn w:val="Normal"/>
    <w:rsid w:val="00807FE9"/>
    <w:pPr>
      <w:spacing w:before="100" w:after="100" w:line="300" w:lineRule="atLeast"/>
    </w:pPr>
    <w:rPr>
      <w:rFonts w:ascii="Verdana" w:eastAsia="Times New Roman" w:hAnsi="Verdana" w:cs="Verdan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69"/>
  </w:style>
  <w:style w:type="paragraph" w:styleId="Heading3">
    <w:name w:val="heading 3"/>
    <w:basedOn w:val="Normal"/>
    <w:next w:val="Normal"/>
    <w:link w:val="Heading3Char"/>
    <w:qFormat/>
    <w:rsid w:val="00012AF7"/>
    <w:pPr>
      <w:keepNext/>
      <w:tabs>
        <w:tab w:val="center" w:pos="6120"/>
      </w:tabs>
      <w:spacing w:after="120"/>
      <w:jc w:val="center"/>
      <w:outlineLvl w:val="2"/>
    </w:pPr>
    <w:rPr>
      <w:rFonts w:ascii="VNI Times" w:eastAsia="Times New Roman" w:hAnsi="VNI Times"/>
      <w:b/>
      <w:bCs/>
      <w:spacing w:val="50"/>
      <w:w w:val="66"/>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C9"/>
    <w:pPr>
      <w:ind w:left="720"/>
      <w:contextualSpacing/>
    </w:pPr>
  </w:style>
  <w:style w:type="table" w:styleId="TableGrid">
    <w:name w:val="Table Grid"/>
    <w:basedOn w:val="TableNormal"/>
    <w:uiPriority w:val="59"/>
    <w:rsid w:val="00590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548F2"/>
    <w:rPr>
      <w:rFonts w:eastAsia="Times New Roman"/>
      <w:szCs w:val="24"/>
    </w:rPr>
  </w:style>
  <w:style w:type="character" w:styleId="Hyperlink">
    <w:name w:val="Hyperlink"/>
    <w:basedOn w:val="DefaultParagraphFont"/>
    <w:uiPriority w:val="99"/>
    <w:unhideWhenUsed/>
    <w:rsid w:val="00CE2A99"/>
    <w:rPr>
      <w:color w:val="0000FF" w:themeColor="hyperlink"/>
      <w:u w:val="single"/>
    </w:rPr>
  </w:style>
  <w:style w:type="paragraph" w:styleId="Header">
    <w:name w:val="header"/>
    <w:basedOn w:val="Normal"/>
    <w:link w:val="HeaderChar"/>
    <w:uiPriority w:val="99"/>
    <w:unhideWhenUsed/>
    <w:rsid w:val="00012AF7"/>
    <w:pPr>
      <w:tabs>
        <w:tab w:val="center" w:pos="4680"/>
        <w:tab w:val="right" w:pos="9360"/>
      </w:tabs>
    </w:pPr>
  </w:style>
  <w:style w:type="character" w:customStyle="1" w:styleId="HeaderChar">
    <w:name w:val="Header Char"/>
    <w:basedOn w:val="DefaultParagraphFont"/>
    <w:link w:val="Header"/>
    <w:uiPriority w:val="99"/>
    <w:rsid w:val="00012AF7"/>
  </w:style>
  <w:style w:type="paragraph" w:styleId="Footer">
    <w:name w:val="footer"/>
    <w:basedOn w:val="Normal"/>
    <w:link w:val="FooterChar"/>
    <w:uiPriority w:val="99"/>
    <w:unhideWhenUsed/>
    <w:rsid w:val="00012AF7"/>
    <w:pPr>
      <w:tabs>
        <w:tab w:val="center" w:pos="4680"/>
        <w:tab w:val="right" w:pos="9360"/>
      </w:tabs>
    </w:pPr>
  </w:style>
  <w:style w:type="character" w:customStyle="1" w:styleId="FooterChar">
    <w:name w:val="Footer Char"/>
    <w:basedOn w:val="DefaultParagraphFont"/>
    <w:link w:val="Footer"/>
    <w:uiPriority w:val="99"/>
    <w:rsid w:val="00012AF7"/>
  </w:style>
  <w:style w:type="character" w:customStyle="1" w:styleId="Heading3Char">
    <w:name w:val="Heading 3 Char"/>
    <w:basedOn w:val="DefaultParagraphFont"/>
    <w:link w:val="Heading3"/>
    <w:rsid w:val="00012AF7"/>
    <w:rPr>
      <w:rFonts w:ascii="VNI Times" w:eastAsia="Times New Roman" w:hAnsi="VNI Times"/>
      <w:b/>
      <w:bCs/>
      <w:spacing w:val="50"/>
      <w:w w:val="66"/>
      <w:sz w:val="40"/>
      <w:szCs w:val="24"/>
    </w:rPr>
  </w:style>
  <w:style w:type="paragraph" w:styleId="BalloonText">
    <w:name w:val="Balloon Text"/>
    <w:basedOn w:val="Normal"/>
    <w:link w:val="BalloonTextChar"/>
    <w:uiPriority w:val="99"/>
    <w:semiHidden/>
    <w:unhideWhenUsed/>
    <w:rsid w:val="007D15CE"/>
    <w:rPr>
      <w:rFonts w:ascii="Tahoma" w:hAnsi="Tahoma" w:cs="Tahoma"/>
      <w:sz w:val="16"/>
      <w:szCs w:val="16"/>
    </w:rPr>
  </w:style>
  <w:style w:type="character" w:customStyle="1" w:styleId="BalloonTextChar">
    <w:name w:val="Balloon Text Char"/>
    <w:basedOn w:val="DefaultParagraphFont"/>
    <w:link w:val="BalloonText"/>
    <w:uiPriority w:val="99"/>
    <w:semiHidden/>
    <w:rsid w:val="007D15CE"/>
    <w:rPr>
      <w:rFonts w:ascii="Tahoma" w:hAnsi="Tahoma" w:cs="Tahoma"/>
      <w:sz w:val="16"/>
      <w:szCs w:val="16"/>
    </w:rPr>
  </w:style>
  <w:style w:type="character" w:styleId="CommentReference">
    <w:name w:val="annotation reference"/>
    <w:basedOn w:val="DefaultParagraphFont"/>
    <w:uiPriority w:val="99"/>
    <w:semiHidden/>
    <w:unhideWhenUsed/>
    <w:rsid w:val="00190BE7"/>
    <w:rPr>
      <w:sz w:val="16"/>
      <w:szCs w:val="16"/>
    </w:rPr>
  </w:style>
  <w:style w:type="paragraph" w:styleId="CommentText">
    <w:name w:val="annotation text"/>
    <w:basedOn w:val="Normal"/>
    <w:link w:val="CommentTextChar"/>
    <w:uiPriority w:val="99"/>
    <w:semiHidden/>
    <w:unhideWhenUsed/>
    <w:rsid w:val="00190BE7"/>
    <w:rPr>
      <w:sz w:val="20"/>
    </w:rPr>
  </w:style>
  <w:style w:type="character" w:customStyle="1" w:styleId="CommentTextChar">
    <w:name w:val="Comment Text Char"/>
    <w:basedOn w:val="DefaultParagraphFont"/>
    <w:link w:val="CommentText"/>
    <w:uiPriority w:val="99"/>
    <w:semiHidden/>
    <w:rsid w:val="00190BE7"/>
    <w:rPr>
      <w:sz w:val="20"/>
    </w:rPr>
  </w:style>
  <w:style w:type="paragraph" w:styleId="CommentSubject">
    <w:name w:val="annotation subject"/>
    <w:basedOn w:val="CommentText"/>
    <w:next w:val="CommentText"/>
    <w:link w:val="CommentSubjectChar"/>
    <w:uiPriority w:val="99"/>
    <w:semiHidden/>
    <w:unhideWhenUsed/>
    <w:rsid w:val="00190BE7"/>
    <w:rPr>
      <w:b/>
      <w:bCs/>
    </w:rPr>
  </w:style>
  <w:style w:type="character" w:customStyle="1" w:styleId="CommentSubjectChar">
    <w:name w:val="Comment Subject Char"/>
    <w:basedOn w:val="CommentTextChar"/>
    <w:link w:val="CommentSubject"/>
    <w:uiPriority w:val="99"/>
    <w:semiHidden/>
    <w:rsid w:val="00190BE7"/>
    <w:rPr>
      <w:b/>
      <w:bCs/>
      <w:sz w:val="20"/>
    </w:rPr>
  </w:style>
</w:styles>
</file>

<file path=word/webSettings.xml><?xml version="1.0" encoding="utf-8"?>
<w:webSettings xmlns:r="http://schemas.openxmlformats.org/officeDocument/2006/relationships" xmlns:w="http://schemas.openxmlformats.org/wordprocessingml/2006/main">
  <w:divs>
    <w:div w:id="159544891">
      <w:bodyDiv w:val="1"/>
      <w:marLeft w:val="0"/>
      <w:marRight w:val="0"/>
      <w:marTop w:val="0"/>
      <w:marBottom w:val="0"/>
      <w:divBdr>
        <w:top w:val="none" w:sz="0" w:space="0" w:color="auto"/>
        <w:left w:val="none" w:sz="0" w:space="0" w:color="auto"/>
        <w:bottom w:val="none" w:sz="0" w:space="0" w:color="auto"/>
        <w:right w:val="none" w:sz="0" w:space="0" w:color="auto"/>
      </w:divBdr>
    </w:div>
    <w:div w:id="1406805024">
      <w:bodyDiv w:val="1"/>
      <w:marLeft w:val="0"/>
      <w:marRight w:val="0"/>
      <w:marTop w:val="0"/>
      <w:marBottom w:val="0"/>
      <w:divBdr>
        <w:top w:val="none" w:sz="0" w:space="0" w:color="auto"/>
        <w:left w:val="none" w:sz="0" w:space="0" w:color="auto"/>
        <w:bottom w:val="none" w:sz="0" w:space="0" w:color="auto"/>
        <w:right w:val="none" w:sz="0" w:space="0" w:color="auto"/>
      </w:divBdr>
    </w:div>
    <w:div w:id="21113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pe.c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uuc.edu/form/UucCatalog-2015.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uc.edu/form/UucCatalog-2015.pdf" TargetMode="External"/><Relationship Id="rId14" Type="http://schemas.openxmlformats.org/officeDocument/2006/relationships/hyperlink" Target="http://www.bppe.c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BE1A-0C3A-48BE-98CA-FDA89704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Union University of California – Enrollment Agreement</vt:lpstr>
    </vt:vector>
  </TitlesOfParts>
  <Company>Hewlett-Packard</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University of California – Enrollment Agreement</dc:title>
  <dc:creator>Thien-Tu</dc:creator>
  <cp:lastModifiedBy>UUCT1</cp:lastModifiedBy>
  <cp:revision>8</cp:revision>
  <cp:lastPrinted>2013-10-25T20:34:00Z</cp:lastPrinted>
  <dcterms:created xsi:type="dcterms:W3CDTF">2013-10-25T21:11:00Z</dcterms:created>
  <dcterms:modified xsi:type="dcterms:W3CDTF">2015-12-24T00:04:00Z</dcterms:modified>
</cp:coreProperties>
</file>